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6" w:rsidRPr="003C15EF" w:rsidRDefault="00152166" w:rsidP="0015216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SP_</w:t>
      </w:r>
      <w:r w:rsidR="00D14882" w:rsidRPr="003C15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EB7BA5" w:rsidRPr="003C15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</w:p>
    <w:p w:rsidR="008F61DF" w:rsidRPr="003C15EF" w:rsidRDefault="004B5EB1" w:rsidP="00EB7BA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en-GB" w:eastAsia="lv-LV"/>
        </w:rPr>
        <w:t>Lesson 15 Occupations in the food industry (3rd qualification level)</w:t>
      </w:r>
    </w:p>
    <w:p w:rsidR="00152166" w:rsidRPr="003C15EF" w:rsidRDefault="004B5EB1" w:rsidP="0015216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Aim: To learn about food industry occupations at 3rd qualification level and determine your own skills</w:t>
      </w:r>
      <w:r w:rsidR="00D14882" w:rsidRPr="003C15EF">
        <w:rPr>
          <w:rFonts w:ascii="Times New Roman" w:hAnsi="Times New Roman"/>
          <w:b/>
          <w:i/>
          <w:color w:val="000000" w:themeColor="text1"/>
          <w:sz w:val="24"/>
          <w:szCs w:val="24"/>
          <w:lang w:val="en-GB"/>
        </w:rPr>
        <w:t>.</w:t>
      </w:r>
    </w:p>
    <w:p w:rsidR="00090F83" w:rsidRPr="003C15EF" w:rsidRDefault="00757A50" w:rsidP="0015216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Guidelines</w:t>
      </w:r>
      <w:r w:rsidR="00090F83" w:rsidRPr="003C15E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:</w:t>
      </w:r>
    </w:p>
    <w:p w:rsidR="008F61DF" w:rsidRPr="003C15EF" w:rsidRDefault="00757A50" w:rsidP="009C4249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During th</w:t>
      </w:r>
      <w:r w:rsidR="004B5EB1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</w:t>
      </w: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4B5EB1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lesson students learn about food industry occupations at 3rd qualification </w:t>
      </w:r>
      <w:r w:rsidR="003C15EF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level -</w:t>
      </w:r>
      <w:r w:rsidR="004B5EB1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food manufacturing technician and bread an</w:t>
      </w: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</w:t>
      </w:r>
      <w:r w:rsidR="004B5EB1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floury products specialist</w:t>
      </w:r>
      <w:r w:rsidR="009C4249" w:rsidRPr="003C15EF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090F83" w:rsidRPr="003C15EF" w:rsidRDefault="004B5EB1" w:rsidP="00090F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During the lesson students use the worksheet</w:t>
      </w:r>
      <w:r w:rsidR="003C15EF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</w:p>
    <w:p w:rsidR="00BF4223" w:rsidRPr="003C15EF" w:rsidRDefault="004B5EB1" w:rsidP="00090F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In Task 1 students find out whether food industry is the right path to build their career</w:t>
      </w:r>
      <w:r w:rsidR="00BF4223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</w:p>
    <w:p w:rsidR="00E84F65" w:rsidRPr="003C15EF" w:rsidRDefault="004B5EB1" w:rsidP="00E84F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In Task 2 students work in groups. Each group receives their occupational </w:t>
      </w:r>
      <w:r w:rsidR="003C15EF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standard;</w:t>
      </w: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they r</w:t>
      </w:r>
      <w:r w:rsidR="00757A50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ead and make a presentation</w:t>
      </w:r>
      <w:r w:rsidR="00BF4223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</w:p>
    <w:p w:rsidR="00BF4223" w:rsidRPr="003C15EF" w:rsidRDefault="004B5EB1" w:rsidP="001521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Task 1 </w:t>
      </w:r>
    </w:p>
    <w:p w:rsidR="00BF4223" w:rsidRPr="003C15EF" w:rsidRDefault="004B5EB1" w:rsidP="001521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Students fill in the questionnaire to see i</w:t>
      </w:r>
      <w:r w:rsidR="00757A50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f career in food industry is th</w:t>
      </w: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</w:t>
      </w:r>
      <w:r w:rsidR="00757A50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right choice for them</w:t>
      </w:r>
      <w:r w:rsidR="00BF4223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.</w:t>
      </w:r>
    </w:p>
    <w:p w:rsidR="00BF4223" w:rsidRPr="003C15EF" w:rsidRDefault="004B5EB1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Skill test</w:t>
      </w:r>
    </w:p>
    <w:p w:rsidR="00BF4223" w:rsidRPr="003C15EF" w:rsidRDefault="00400C96" w:rsidP="00BF4223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  <w:t xml:space="preserve">Whether this occupation is suitable for you, you can find </w:t>
      </w:r>
      <w:r w:rsidR="00757A50" w:rsidRPr="003C1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  <w:t xml:space="preserve">it </w:t>
      </w:r>
      <w:r w:rsidRPr="003C1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  <w:t>out by assessing your interests, personality and skills according to each occupation. Tick the boxes that are relevant to you or might be relevant in the future.</w:t>
      </w:r>
    </w:p>
    <w:p w:rsidR="003C15EF" w:rsidRPr="003C15EF" w:rsidRDefault="003C15EF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</w:p>
    <w:p w:rsidR="00BF4223" w:rsidRPr="003C15EF" w:rsidRDefault="00757A50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I’m interested in</w:t>
      </w:r>
      <w:r w:rsidR="00BF4223"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:</w:t>
      </w:r>
    </w:p>
    <w:tbl>
      <w:tblPr>
        <w:tblW w:w="965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4273"/>
        <w:gridCol w:w="425"/>
        <w:gridCol w:w="4529"/>
      </w:tblGrid>
      <w:tr w:rsidR="00BF4223" w:rsidRPr="003C15EF" w:rsidTr="003C15EF">
        <w:tc>
          <w:tcPr>
            <w:tcW w:w="428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25pt;height:18pt" o:ole="">
                  <v:imagedata r:id="rId8" o:title=""/>
                </v:shape>
                <w:control r:id="rId9" w:name="DefaultOcxName" w:shapeid="_x0000_i1094"/>
              </w:object>
            </w:r>
          </w:p>
        </w:tc>
        <w:tc>
          <w:tcPr>
            <w:tcW w:w="4273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Manufacturing food products and beverages</w:t>
            </w:r>
          </w:p>
        </w:tc>
        <w:tc>
          <w:tcPr>
            <w:tcW w:w="425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10" w:name="DefaultOcxName1" w:shapeid="_x0000_i1227"/>
              </w:object>
            </w:r>
          </w:p>
        </w:tc>
        <w:tc>
          <w:tcPr>
            <w:tcW w:w="4529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3C15EF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 xml:space="preserve">Healthy eating </w:t>
            </w:r>
            <w:r w:rsidR="003C15EF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habits</w:t>
            </w:r>
          </w:p>
        </w:tc>
      </w:tr>
      <w:tr w:rsidR="00BF4223" w:rsidRPr="003C15EF" w:rsidTr="003C15EF">
        <w:tc>
          <w:tcPr>
            <w:tcW w:w="428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11" w:name="DefaultOcxName2" w:shapeid="_x0000_i1100"/>
              </w:object>
            </w:r>
          </w:p>
        </w:tc>
        <w:tc>
          <w:tcPr>
            <w:tcW w:w="4273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Food products preparation technology</w:t>
            </w:r>
          </w:p>
        </w:tc>
        <w:tc>
          <w:tcPr>
            <w:tcW w:w="425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03" type="#_x0000_t75" style="width:20.25pt;height:18pt" o:ole="">
                  <v:imagedata r:id="rId8" o:title=""/>
                </v:shape>
                <w:control r:id="rId12" w:name="DefaultOcxName3" w:shapeid="_x0000_i1103"/>
              </w:object>
            </w:r>
          </w:p>
        </w:tc>
        <w:tc>
          <w:tcPr>
            <w:tcW w:w="4529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Improving cooking skills</w:t>
            </w:r>
          </w:p>
        </w:tc>
      </w:tr>
      <w:tr w:rsidR="00BF4223" w:rsidRPr="003C15EF" w:rsidTr="003C15EF">
        <w:tc>
          <w:tcPr>
            <w:tcW w:w="428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13" w:name="DefaultOcxName4" w:shapeid="_x0000_i1106"/>
              </w:object>
            </w:r>
          </w:p>
        </w:tc>
        <w:tc>
          <w:tcPr>
            <w:tcW w:w="4273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Technical equipment used in food manufacturing</w:t>
            </w:r>
          </w:p>
        </w:tc>
        <w:tc>
          <w:tcPr>
            <w:tcW w:w="425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14" w:name="DefaultOcxName5" w:shapeid="_x0000_i1109"/>
              </w:object>
            </w:r>
          </w:p>
        </w:tc>
        <w:tc>
          <w:tcPr>
            <w:tcW w:w="4529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Practical work and organizing</w:t>
            </w:r>
          </w:p>
        </w:tc>
      </w:tr>
      <w:tr w:rsidR="00BF4223" w:rsidRPr="003C15EF" w:rsidTr="003C15EF">
        <w:tc>
          <w:tcPr>
            <w:tcW w:w="428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15" w:name="DefaultOcxName6" w:shapeid="_x0000_i1112"/>
              </w:object>
            </w:r>
          </w:p>
        </w:tc>
        <w:tc>
          <w:tcPr>
            <w:tcW w:w="4273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Catering</w:t>
            </w:r>
          </w:p>
        </w:tc>
        <w:tc>
          <w:tcPr>
            <w:tcW w:w="425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16" w:name="DefaultOcxName7" w:shapeid="_x0000_i1115"/>
              </w:object>
            </w:r>
          </w:p>
        </w:tc>
        <w:tc>
          <w:tcPr>
            <w:tcW w:w="4529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Chemistry, biology</w:t>
            </w:r>
          </w:p>
        </w:tc>
      </w:tr>
    </w:tbl>
    <w:p w:rsidR="003C15EF" w:rsidRPr="003C15EF" w:rsidRDefault="003C15EF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</w:p>
    <w:p w:rsidR="003C15EF" w:rsidRPr="003C15EF" w:rsidRDefault="003C15EF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</w:p>
    <w:p w:rsidR="003C15EF" w:rsidRPr="003C15EF" w:rsidRDefault="003C15EF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</w:p>
    <w:p w:rsidR="00BF4223" w:rsidRPr="003C15EF" w:rsidRDefault="00400C96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lastRenderedPageBreak/>
        <w:t>My character traits are</w:t>
      </w:r>
      <w:r w:rsidR="00BF4223"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:</w:t>
      </w:r>
    </w:p>
    <w:tbl>
      <w:tblPr>
        <w:tblW w:w="0" w:type="auto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130"/>
        <w:gridCol w:w="405"/>
        <w:gridCol w:w="2130"/>
        <w:gridCol w:w="405"/>
        <w:gridCol w:w="2130"/>
      </w:tblGrid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17" w:name="DefaultOcxName8" w:shapeid="_x0000_i1118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3C15EF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initiative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21" type="#_x0000_t75" style="width:20.25pt;height:18pt" o:ole="">
                  <v:imagedata r:id="rId8" o:title=""/>
                </v:shape>
                <w:control r:id="rId18" w:name="DefaultOcxName9" w:shapeid="_x0000_i1121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stable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24" type="#_x0000_t75" style="width:20.25pt;height:18pt" o:ole="">
                  <v:imagedata r:id="rId8" o:title=""/>
                </v:shape>
                <w:control r:id="rId19" w:name="DefaultOcxName10" w:shapeid="_x0000_i1124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disciplined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27" type="#_x0000_t75" style="width:20.25pt;height:18pt" o:ole="">
                  <v:imagedata r:id="rId8" o:title=""/>
                </v:shape>
                <w:control r:id="rId20" w:name="DefaultOcxName11" w:shapeid="_x0000_i1127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determined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30" type="#_x0000_t75" style="width:20.25pt;height:18pt" o:ole="">
                  <v:imagedata r:id="rId8" o:title=""/>
                </v:shape>
                <w:control r:id="rId21" w:name="DefaultOcxName12" w:shapeid="_x0000_i1130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practical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33" type="#_x0000_t75" style="width:20.25pt;height:18pt" o:ole="">
                  <v:imagedata r:id="rId8" o:title=""/>
                </v:shape>
                <w:control r:id="rId22" w:name="DefaultOcxName13" w:shapeid="_x0000_i1133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responsible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36" type="#_x0000_t75" style="width:20.25pt;height:18pt" o:ole="">
                  <v:imagedata r:id="rId8" o:title=""/>
                </v:shape>
                <w:control r:id="rId23" w:name="DefaultOcxName14" w:shapeid="_x0000_i1136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sociable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39" type="#_x0000_t75" style="width:20.25pt;height:18pt" o:ole="">
                  <v:imagedata r:id="rId8" o:title=""/>
                </v:shape>
                <w:control r:id="rId24" w:name="DefaultOcxName15" w:shapeid="_x0000_i1139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material</w:t>
            </w:r>
            <w:r w:rsidR="00757A50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istic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42" type="#_x0000_t75" style="width:20.25pt;height:18pt" o:ole="">
                  <v:imagedata r:id="rId8" o:title=""/>
                </v:shape>
                <w:control r:id="rId25" w:name="DefaultOcxName16" w:shapeid="_x0000_i1142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Able to adjust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45" type="#_x0000_t75" style="width:20.25pt;height:18pt" o:ole="">
                  <v:imagedata r:id="rId8" o:title=""/>
                </v:shape>
                <w:control r:id="rId26" w:name="DefaultOcxName17" w:shapeid="_x0000_i1145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extravert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48" type="#_x0000_t75" style="width:20.25pt;height:18pt" o:ole="">
                  <v:imagedata r:id="rId8" o:title=""/>
                </v:shape>
                <w:control r:id="rId27" w:name="DefaultOcxName18" w:shapeid="_x0000_i1148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cautious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51" type="#_x0000_t75" style="width:20.25pt;height:18pt" o:ole="">
                  <v:imagedata r:id="rId8" o:title=""/>
                </v:shape>
                <w:control r:id="rId28" w:name="DefaultOcxName19" w:shapeid="_x0000_i1151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systematic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54" type="#_x0000_t75" style="width:20.25pt;height:18pt" o:ole="">
                  <v:imagedata r:id="rId8" o:title=""/>
                </v:shape>
                <w:control r:id="rId29" w:name="DefaultOcxName20" w:shapeid="_x0000_i1154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De</w:t>
            </w:r>
            <w:r w:rsidR="00757A50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cision-maker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57" type="#_x0000_t75" style="width:20.25pt;height:18pt" o:ole="">
                  <v:imagedata r:id="rId8" o:title=""/>
                </v:shape>
                <w:control r:id="rId30" w:name="DefaultOcxName21" w:shapeid="_x0000_i1157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perseverance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60" type="#_x0000_t75" style="width:20.25pt;height:18pt" o:ole="">
                  <v:imagedata r:id="rId8" o:title=""/>
                </v:shape>
                <w:control r:id="rId31" w:name="DefaultOcxName22" w:shapeid="_x0000_i1160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patient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63" type="#_x0000_t75" style="width:20.25pt;height:18pt" o:ole="">
                  <v:imagedata r:id="rId8" o:title=""/>
                </v:shape>
                <w:control r:id="rId32" w:name="DefaultOcxName23" w:shapeid="_x0000_i1163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friendly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66" type="#_x0000_t75" style="width:20.25pt;height:18pt" o:ole="">
                  <v:imagedata r:id="rId8" o:title=""/>
                </v:shape>
                <w:control r:id="rId33" w:name="DefaultOcxName24" w:shapeid="_x0000_i1166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energe</w:t>
            </w:r>
            <w:r w:rsidR="00757A50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tic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69" type="#_x0000_t75" style="width:20.25pt;height:18pt" o:ole="">
                  <v:imagedata r:id="rId8" o:title=""/>
                </v:shape>
                <w:control r:id="rId34" w:name="DefaultOcxName25" w:shapeid="_x0000_i1169"/>
              </w:objec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Business-like</w:t>
            </w:r>
          </w:p>
        </w:tc>
      </w:tr>
    </w:tbl>
    <w:p w:rsidR="00BF4223" w:rsidRPr="003C15EF" w:rsidRDefault="00BF4223" w:rsidP="00BF4223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</w:pPr>
    </w:p>
    <w:p w:rsidR="00BF4223" w:rsidRPr="003C15EF" w:rsidRDefault="00400C96" w:rsidP="00BF4223">
      <w:pPr>
        <w:spacing w:before="100" w:beforeAutospacing="1" w:after="100" w:afterAutospacing="1" w:line="25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I have these skills or I would like to have them</w:t>
      </w:r>
      <w:r w:rsidR="00BF4223" w:rsidRPr="003C15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lv-LV"/>
        </w:rPr>
        <w:t>:</w:t>
      </w:r>
    </w:p>
    <w:tbl>
      <w:tblPr>
        <w:tblW w:w="0" w:type="auto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3450"/>
        <w:gridCol w:w="405"/>
        <w:gridCol w:w="3450"/>
      </w:tblGrid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72" type="#_x0000_t75" style="width:20.25pt;height:18pt" o:ole="">
                  <v:imagedata r:id="rId8" o:title=""/>
                </v:shape>
                <w:control r:id="rId35" w:name="DefaultOcxName26" w:shapeid="_x0000_i1172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Work in a team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75" type="#_x0000_t75" style="width:20.25pt;height:18pt" o:ole="">
                  <v:imagedata r:id="rId8" o:title=""/>
                </v:shape>
                <w:control r:id="rId36" w:name="DefaultOcxName27" w:shapeid="_x0000_i1175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Ensure safety and sanitary norms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37" w:name="DefaultOcxName28" w:shapeid="_x0000_i1178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Solve conflicts effectivel</w:t>
            </w:r>
            <w:r w:rsidR="00757A50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y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81" type="#_x0000_t75" style="width:20.25pt;height:18pt" o:ole="">
                  <v:imagedata r:id="rId8" o:title=""/>
                </v:shape>
                <w:control r:id="rId38" w:name="DefaultOcxName29" w:shapeid="_x0000_i1181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Maintain equipment</w:t>
            </w:r>
            <w:r w:rsidR="00757A50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 xml:space="preserve"> regularly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84" type="#_x0000_t75" style="width:20.25pt;height:18pt" o:ole="">
                  <v:imagedata r:id="rId8" o:title=""/>
                </v:shape>
                <w:control r:id="rId39" w:name="DefaultOcxName30" w:shapeid="_x0000_i1184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757A50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Coordinate and manage othe</w:t>
            </w:r>
            <w:r w:rsidR="00400C96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r</w:t>
            </w: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 xml:space="preserve"> </w:t>
            </w:r>
            <w:r w:rsidR="00400C96"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people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87" type="#_x0000_t75" style="width:20.25pt;height:18pt" o:ole="">
                  <v:imagedata r:id="rId8" o:title=""/>
                </v:shape>
                <w:control r:id="rId40" w:name="DefaultOcxName31" w:shapeid="_x0000_i1187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Ensure food quality during manufacturing process</w:t>
            </w:r>
          </w:p>
        </w:tc>
      </w:tr>
      <w:tr w:rsidR="00BF4223" w:rsidRPr="003C15EF" w:rsidTr="00BF4223"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90" type="#_x0000_t75" style="width:20.25pt;height:18pt" o:ole="">
                  <v:imagedata r:id="rId8" o:title=""/>
                </v:shape>
                <w:control r:id="rId41" w:name="DefaultOcxName32" w:shapeid="_x0000_i1190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400C96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Maintain my workplace clean and neat</w:t>
            </w:r>
          </w:p>
        </w:tc>
        <w:tc>
          <w:tcPr>
            <w:tcW w:w="300" w:type="dxa"/>
            <w:tcBorders>
              <w:bottom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223" w:rsidRPr="003C15EF" w:rsidRDefault="00F216AB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object w:dxaOrig="225" w:dyaOrig="225">
                <v:shape id="_x0000_i1193" type="#_x0000_t75" style="width:20.25pt;height:18pt" o:ole="">
                  <v:imagedata r:id="rId8" o:title=""/>
                </v:shape>
                <w:control r:id="rId42" w:name="DefaultOcxName33" w:shapeid="_x0000_i1193"/>
              </w:object>
            </w:r>
          </w:p>
        </w:tc>
        <w:tc>
          <w:tcPr>
            <w:tcW w:w="3450" w:type="dxa"/>
            <w:tcBorders>
              <w:bottom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223" w:rsidRPr="003C15EF" w:rsidRDefault="00B00837" w:rsidP="00BF422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</w:pPr>
            <w:r w:rsidRPr="003C1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lv-LV"/>
              </w:rPr>
              <w:t>Do paperwork</w:t>
            </w:r>
          </w:p>
        </w:tc>
      </w:tr>
    </w:tbl>
    <w:p w:rsidR="003C15EF" w:rsidRPr="003C15EF" w:rsidRDefault="003C15EF" w:rsidP="00BF4223">
      <w:pPr>
        <w:spacing w:after="150" w:line="25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</w:pPr>
    </w:p>
    <w:p w:rsidR="00BF4223" w:rsidRPr="003C15EF" w:rsidRDefault="003C15EF" w:rsidP="00BF4223">
      <w:pPr>
        <w:spacing w:after="150" w:line="255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val="en-GB" w:eastAsia="lv-LV"/>
        </w:rPr>
      </w:pPr>
      <w:r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  <w:t>Points:</w:t>
      </w:r>
      <w:r w:rsidR="00BF4223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  <w:t> </w:t>
      </w:r>
      <w:r w:rsidR="00B00837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GB" w:eastAsia="lv-LV"/>
        </w:rPr>
        <w:t>0 out of</w:t>
      </w:r>
      <w:r w:rsidR="00BF4223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GB" w:eastAsia="lv-LV"/>
        </w:rPr>
        <w:t xml:space="preserve"> 34</w:t>
      </w:r>
      <w:r w:rsidR="00BF4223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  <w:br/>
      </w:r>
      <w:r w:rsidR="00B00837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  <w:t>The more points, the more suitable you are for the career</w:t>
      </w:r>
      <w:r w:rsidR="00BF4223" w:rsidRPr="003C1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lv-LV"/>
        </w:rPr>
        <w:t>.</w:t>
      </w:r>
      <w:r w:rsidR="00BF4223" w:rsidRPr="003C15EF">
        <w:rPr>
          <w:rFonts w:ascii="Times New Roman" w:eastAsia="Times New Roman" w:hAnsi="Times New Roman" w:cs="Times New Roman"/>
          <w:b/>
          <w:color w:val="4F4F4F"/>
          <w:sz w:val="24"/>
          <w:szCs w:val="24"/>
          <w:lang w:val="en-GB" w:eastAsia="lv-LV"/>
        </w:rPr>
        <w:br/>
      </w:r>
    </w:p>
    <w:p w:rsidR="00BF4223" w:rsidRPr="003C15EF" w:rsidRDefault="00B00837" w:rsidP="00BF422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2 </w:t>
      </w:r>
    </w:p>
    <w:p w:rsidR="00EA6632" w:rsidRPr="003C15EF" w:rsidRDefault="00B00837" w:rsidP="0015216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i/>
          <w:sz w:val="24"/>
          <w:szCs w:val="24"/>
          <w:lang w:val="en-GB"/>
        </w:rPr>
        <w:t>Students in groups read the occupational standard and make a presentation including the following information</w:t>
      </w:r>
      <w:r w:rsidR="00EA6632" w:rsidRPr="003C15EF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:</w:t>
      </w:r>
    </w:p>
    <w:p w:rsidR="00EA6632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Duties</w:t>
      </w:r>
      <w:r w:rsidR="00EA6632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</w:p>
    <w:p w:rsidR="00BF4223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Tools/</w:t>
      </w:r>
      <w:r w:rsidR="003C15EF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equipment</w:t>
      </w:r>
      <w:r w:rsidR="00EA6632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="00EA6632" w:rsidRPr="003C15E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EA6632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Working conditions</w:t>
      </w:r>
      <w:r w:rsidR="00EA6632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</w:p>
    <w:p w:rsidR="00EA6632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Career opportunities</w:t>
      </w:r>
      <w:r w:rsidR="00EA6632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</w:p>
    <w:p w:rsidR="00EA6632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Required education</w:t>
      </w:r>
      <w:r w:rsidR="00EA6632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</w:p>
    <w:p w:rsidR="00EA6632" w:rsidRPr="003C15EF" w:rsidRDefault="00B00837" w:rsidP="00EA66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What can you do today</w:t>
      </w:r>
      <w:r w:rsidR="003C15EF" w:rsidRPr="003C1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?</w:t>
      </w:r>
    </w:p>
    <w:p w:rsidR="00046897" w:rsidRPr="003C15EF" w:rsidRDefault="00046897" w:rsidP="00C72E4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46897" w:rsidRPr="003C15EF" w:rsidSect="00423F27">
      <w:footerReference w:type="default" r:id="rId43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B1" w:rsidRDefault="004B5EB1" w:rsidP="00090F83">
      <w:pPr>
        <w:spacing w:after="0" w:line="240" w:lineRule="auto"/>
      </w:pPr>
      <w:r>
        <w:separator/>
      </w:r>
    </w:p>
  </w:endnote>
  <w:endnote w:type="continuationSeparator" w:id="0">
    <w:p w:rsidR="004B5EB1" w:rsidRDefault="004B5EB1" w:rsidP="000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42347"/>
      <w:docPartObj>
        <w:docPartGallery w:val="Page Numbers (Bottom of Page)"/>
        <w:docPartUnique/>
      </w:docPartObj>
    </w:sdtPr>
    <w:sdtContent>
      <w:p w:rsidR="004B5EB1" w:rsidRDefault="00F216AB">
        <w:pPr>
          <w:pStyle w:val="Footer"/>
          <w:jc w:val="right"/>
        </w:pPr>
        <w:fldSimple w:instr="PAGE   \* MERGEFORMAT">
          <w:r w:rsidR="003C15EF">
            <w:rPr>
              <w:noProof/>
            </w:rPr>
            <w:t>2</w:t>
          </w:r>
        </w:fldSimple>
      </w:p>
    </w:sdtContent>
  </w:sdt>
  <w:p w:rsidR="004B5EB1" w:rsidRDefault="004B5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B1" w:rsidRDefault="004B5EB1" w:rsidP="00090F83">
      <w:pPr>
        <w:spacing w:after="0" w:line="240" w:lineRule="auto"/>
      </w:pPr>
      <w:r>
        <w:separator/>
      </w:r>
    </w:p>
  </w:footnote>
  <w:footnote w:type="continuationSeparator" w:id="0">
    <w:p w:rsidR="004B5EB1" w:rsidRDefault="004B5EB1" w:rsidP="0009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9B35303"/>
    <w:multiLevelType w:val="hybridMultilevel"/>
    <w:tmpl w:val="D03661E6"/>
    <w:lvl w:ilvl="0" w:tplc="B0F2B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7E0"/>
    <w:multiLevelType w:val="multilevel"/>
    <w:tmpl w:val="1D82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317C"/>
    <w:multiLevelType w:val="multilevel"/>
    <w:tmpl w:val="537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5D9B"/>
    <w:multiLevelType w:val="multilevel"/>
    <w:tmpl w:val="9112F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D1A95"/>
    <w:multiLevelType w:val="hybridMultilevel"/>
    <w:tmpl w:val="70722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52A13"/>
    <w:multiLevelType w:val="multilevel"/>
    <w:tmpl w:val="B3FAE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06D8B"/>
    <w:multiLevelType w:val="hybridMultilevel"/>
    <w:tmpl w:val="89C84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438F8"/>
    <w:multiLevelType w:val="hybridMultilevel"/>
    <w:tmpl w:val="4C8E5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DB23F76"/>
    <w:multiLevelType w:val="hybridMultilevel"/>
    <w:tmpl w:val="AB7C6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D3795"/>
    <w:multiLevelType w:val="hybridMultilevel"/>
    <w:tmpl w:val="D69CC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3243"/>
    <w:multiLevelType w:val="hybridMultilevel"/>
    <w:tmpl w:val="EAF20B04"/>
    <w:lvl w:ilvl="0" w:tplc="EE9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0696519"/>
    <w:multiLevelType w:val="hybridMultilevel"/>
    <w:tmpl w:val="25464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B43961"/>
    <w:multiLevelType w:val="multilevel"/>
    <w:tmpl w:val="1666D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13D7E"/>
    <w:multiLevelType w:val="multilevel"/>
    <w:tmpl w:val="9C18B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C4DCE"/>
    <w:multiLevelType w:val="multilevel"/>
    <w:tmpl w:val="54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7C79B6"/>
    <w:multiLevelType w:val="hybridMultilevel"/>
    <w:tmpl w:val="12D26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650E6"/>
    <w:multiLevelType w:val="hybridMultilevel"/>
    <w:tmpl w:val="908AAB62"/>
    <w:lvl w:ilvl="0" w:tplc="6F00E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0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24AAC"/>
    <w:multiLevelType w:val="hybridMultilevel"/>
    <w:tmpl w:val="B7586010"/>
    <w:lvl w:ilvl="0" w:tplc="A6489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D5C76"/>
    <w:multiLevelType w:val="hybridMultilevel"/>
    <w:tmpl w:val="25D4B3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2054A7"/>
    <w:multiLevelType w:val="multilevel"/>
    <w:tmpl w:val="B1164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A2160"/>
    <w:multiLevelType w:val="multilevel"/>
    <w:tmpl w:val="447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4447D"/>
    <w:multiLevelType w:val="hybridMultilevel"/>
    <w:tmpl w:val="922AB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60BC8"/>
    <w:multiLevelType w:val="multilevel"/>
    <w:tmpl w:val="5F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E036D4"/>
    <w:multiLevelType w:val="hybridMultilevel"/>
    <w:tmpl w:val="A5506064"/>
    <w:lvl w:ilvl="0" w:tplc="3E606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23A6"/>
    <w:multiLevelType w:val="hybridMultilevel"/>
    <w:tmpl w:val="C4407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92FC9"/>
    <w:multiLevelType w:val="hybridMultilevel"/>
    <w:tmpl w:val="D924BE60"/>
    <w:lvl w:ilvl="0" w:tplc="02E6A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C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406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2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F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E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6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850264"/>
    <w:multiLevelType w:val="hybridMultilevel"/>
    <w:tmpl w:val="E786B1BC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6E603AFA"/>
    <w:multiLevelType w:val="multilevel"/>
    <w:tmpl w:val="9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4"/>
  </w:num>
  <w:num w:numId="4">
    <w:abstractNumId w:val="4"/>
  </w:num>
  <w:num w:numId="5">
    <w:abstractNumId w:val="39"/>
  </w:num>
  <w:num w:numId="6">
    <w:abstractNumId w:val="0"/>
  </w:num>
  <w:num w:numId="7">
    <w:abstractNumId w:val="30"/>
  </w:num>
  <w:num w:numId="8">
    <w:abstractNumId w:val="44"/>
  </w:num>
  <w:num w:numId="9">
    <w:abstractNumId w:val="17"/>
  </w:num>
  <w:num w:numId="10">
    <w:abstractNumId w:val="28"/>
  </w:num>
  <w:num w:numId="11">
    <w:abstractNumId w:val="3"/>
  </w:num>
  <w:num w:numId="12">
    <w:abstractNumId w:val="23"/>
  </w:num>
  <w:num w:numId="13">
    <w:abstractNumId w:val="29"/>
  </w:num>
  <w:num w:numId="14">
    <w:abstractNumId w:val="15"/>
  </w:num>
  <w:num w:numId="15">
    <w:abstractNumId w:val="6"/>
  </w:num>
  <w:num w:numId="16">
    <w:abstractNumId w:val="41"/>
  </w:num>
  <w:num w:numId="17">
    <w:abstractNumId w:val="19"/>
  </w:num>
  <w:num w:numId="18">
    <w:abstractNumId w:val="35"/>
  </w:num>
  <w:num w:numId="19">
    <w:abstractNumId w:val="43"/>
  </w:num>
  <w:num w:numId="20">
    <w:abstractNumId w:val="5"/>
  </w:num>
  <w:num w:numId="21">
    <w:abstractNumId w:val="37"/>
  </w:num>
  <w:num w:numId="22">
    <w:abstractNumId w:val="20"/>
  </w:num>
  <w:num w:numId="23">
    <w:abstractNumId w:val="42"/>
  </w:num>
  <w:num w:numId="24">
    <w:abstractNumId w:val="36"/>
  </w:num>
  <w:num w:numId="25">
    <w:abstractNumId w:val="32"/>
  </w:num>
  <w:num w:numId="26">
    <w:abstractNumId w:val="12"/>
  </w:num>
  <w:num w:numId="27">
    <w:abstractNumId w:val="16"/>
  </w:num>
  <w:num w:numId="28">
    <w:abstractNumId w:val="26"/>
  </w:num>
  <w:num w:numId="29">
    <w:abstractNumId w:val="31"/>
  </w:num>
  <w:num w:numId="30">
    <w:abstractNumId w:val="14"/>
  </w:num>
  <w:num w:numId="31">
    <w:abstractNumId w:val="10"/>
  </w:num>
  <w:num w:numId="32">
    <w:abstractNumId w:val="40"/>
  </w:num>
  <w:num w:numId="33">
    <w:abstractNumId w:val="38"/>
  </w:num>
  <w:num w:numId="34">
    <w:abstractNumId w:val="27"/>
  </w:num>
  <w:num w:numId="35">
    <w:abstractNumId w:val="25"/>
  </w:num>
  <w:num w:numId="36">
    <w:abstractNumId w:val="8"/>
  </w:num>
  <w:num w:numId="37">
    <w:abstractNumId w:val="13"/>
  </w:num>
  <w:num w:numId="38">
    <w:abstractNumId w:val="24"/>
  </w:num>
  <w:num w:numId="39">
    <w:abstractNumId w:val="22"/>
  </w:num>
  <w:num w:numId="40">
    <w:abstractNumId w:val="33"/>
  </w:num>
  <w:num w:numId="41">
    <w:abstractNumId w:val="9"/>
  </w:num>
  <w:num w:numId="42">
    <w:abstractNumId w:val="11"/>
  </w:num>
  <w:num w:numId="43">
    <w:abstractNumId w:val="2"/>
  </w:num>
  <w:num w:numId="44">
    <w:abstractNumId w:val="1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66"/>
    <w:rsid w:val="00024312"/>
    <w:rsid w:val="00046897"/>
    <w:rsid w:val="00090F83"/>
    <w:rsid w:val="000972B1"/>
    <w:rsid w:val="000A1D82"/>
    <w:rsid w:val="00132401"/>
    <w:rsid w:val="00136D1A"/>
    <w:rsid w:val="00152166"/>
    <w:rsid w:val="00221CDE"/>
    <w:rsid w:val="002B3B4B"/>
    <w:rsid w:val="003C15EF"/>
    <w:rsid w:val="003C5A38"/>
    <w:rsid w:val="00400C96"/>
    <w:rsid w:val="004108F3"/>
    <w:rsid w:val="00416930"/>
    <w:rsid w:val="00420CD6"/>
    <w:rsid w:val="00423F27"/>
    <w:rsid w:val="004A4964"/>
    <w:rsid w:val="004B5EB1"/>
    <w:rsid w:val="00577A28"/>
    <w:rsid w:val="0058440B"/>
    <w:rsid w:val="005E5489"/>
    <w:rsid w:val="005F0BC1"/>
    <w:rsid w:val="00635B69"/>
    <w:rsid w:val="00656EFA"/>
    <w:rsid w:val="006647CA"/>
    <w:rsid w:val="00757A50"/>
    <w:rsid w:val="00785F2B"/>
    <w:rsid w:val="007E3924"/>
    <w:rsid w:val="00864B08"/>
    <w:rsid w:val="008E280D"/>
    <w:rsid w:val="008F61DF"/>
    <w:rsid w:val="009324CE"/>
    <w:rsid w:val="00944C89"/>
    <w:rsid w:val="009A4913"/>
    <w:rsid w:val="009C4249"/>
    <w:rsid w:val="009D6FE4"/>
    <w:rsid w:val="009F7639"/>
    <w:rsid w:val="00A266FC"/>
    <w:rsid w:val="00A471CF"/>
    <w:rsid w:val="00A50770"/>
    <w:rsid w:val="00B00837"/>
    <w:rsid w:val="00B0406C"/>
    <w:rsid w:val="00B5412B"/>
    <w:rsid w:val="00B95032"/>
    <w:rsid w:val="00BF3C87"/>
    <w:rsid w:val="00BF4223"/>
    <w:rsid w:val="00C51E11"/>
    <w:rsid w:val="00C72E4F"/>
    <w:rsid w:val="00C7514C"/>
    <w:rsid w:val="00C83868"/>
    <w:rsid w:val="00CC087F"/>
    <w:rsid w:val="00CD7993"/>
    <w:rsid w:val="00D14882"/>
    <w:rsid w:val="00E27579"/>
    <w:rsid w:val="00E35C4E"/>
    <w:rsid w:val="00E76691"/>
    <w:rsid w:val="00E806D7"/>
    <w:rsid w:val="00E84F65"/>
    <w:rsid w:val="00EA6632"/>
    <w:rsid w:val="00EB7BA5"/>
    <w:rsid w:val="00ED0220"/>
    <w:rsid w:val="00F05241"/>
    <w:rsid w:val="00F216AB"/>
    <w:rsid w:val="00F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</w:style>
  <w:style w:type="paragraph" w:styleId="Heading4">
    <w:name w:val="heading 4"/>
    <w:basedOn w:val="Normal"/>
    <w:link w:val="Heading4Char"/>
    <w:uiPriority w:val="9"/>
    <w:qFormat/>
    <w:rsid w:val="00BF4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59"/>
    <w:rsid w:val="0015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52166"/>
  </w:style>
  <w:style w:type="paragraph" w:styleId="BalloonText">
    <w:name w:val="Balloon Text"/>
    <w:basedOn w:val="Normal"/>
    <w:link w:val="BalloonTextChar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83"/>
  </w:style>
  <w:style w:type="paragraph" w:styleId="Footer">
    <w:name w:val="footer"/>
    <w:basedOn w:val="Normal"/>
    <w:link w:val="Foot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83"/>
  </w:style>
  <w:style w:type="character" w:styleId="Hyperlink">
    <w:name w:val="Hyperlink"/>
    <w:basedOn w:val="DefaultParagraphFont"/>
    <w:uiPriority w:val="99"/>
    <w:unhideWhenUsed/>
    <w:rsid w:val="000A1D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422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422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4223"/>
    <w:rPr>
      <w:rFonts w:ascii="Arial" w:eastAsia="Times New Roman" w:hAnsi="Arial" w:cs="Arial"/>
      <w:vanish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2166"/>
  </w:style>
  <w:style w:type="paragraph" w:styleId="Virsraksts4">
    <w:name w:val="heading 4"/>
    <w:basedOn w:val="Parasts"/>
    <w:link w:val="Virsraksts4Rakstz"/>
    <w:uiPriority w:val="9"/>
    <w:qFormat/>
    <w:rsid w:val="00BF4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52166"/>
    <w:pPr>
      <w:ind w:left="720"/>
      <w:contextualSpacing/>
    </w:pPr>
  </w:style>
  <w:style w:type="table" w:styleId="Reatabula">
    <w:name w:val="Table Grid"/>
    <w:basedOn w:val="Parastatabula"/>
    <w:uiPriority w:val="59"/>
    <w:rsid w:val="001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52166"/>
  </w:style>
  <w:style w:type="paragraph" w:styleId="Balonteksts">
    <w:name w:val="Balloon Text"/>
    <w:basedOn w:val="Parasts"/>
    <w:link w:val="BalontekstsRakstz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0F83"/>
  </w:style>
  <w:style w:type="paragraph" w:styleId="Kjene">
    <w:name w:val="footer"/>
    <w:basedOn w:val="Parasts"/>
    <w:link w:val="Kj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0F83"/>
  </w:style>
  <w:style w:type="character" w:styleId="Hipersaite">
    <w:name w:val="Hyperlink"/>
    <w:basedOn w:val="Noklusjumarindkopasfonts"/>
    <w:uiPriority w:val="99"/>
    <w:unhideWhenUsed/>
    <w:rsid w:val="000A1D82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F422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BF4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BF4223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BF4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BF4223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E743-6114-484D-9835-8A484EE0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LPUF</dc:creator>
  <cp:lastModifiedBy>Milaja</cp:lastModifiedBy>
  <cp:revision>5</cp:revision>
  <dcterms:created xsi:type="dcterms:W3CDTF">2015-10-06T07:47:00Z</dcterms:created>
  <dcterms:modified xsi:type="dcterms:W3CDTF">2015-10-07T11:42:00Z</dcterms:modified>
</cp:coreProperties>
</file>