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EF" w:rsidRPr="00050D37" w:rsidRDefault="00FD63EF" w:rsidP="00ED750B">
      <w:pPr>
        <w:jc w:val="right"/>
        <w:rPr>
          <w:rFonts w:ascii="Times New Roman" w:hAnsi="Times New Roman"/>
          <w:sz w:val="24"/>
          <w:szCs w:val="24"/>
          <w:lang w:val="en-GB"/>
        </w:rPr>
      </w:pPr>
      <w:r w:rsidRPr="00050D37">
        <w:rPr>
          <w:rFonts w:ascii="Times New Roman" w:hAnsi="Times New Roman"/>
          <w:sz w:val="24"/>
          <w:szCs w:val="24"/>
          <w:lang w:val="en-GB"/>
        </w:rPr>
        <w:t>DL_</w:t>
      </w:r>
      <w:r w:rsidR="00805961" w:rsidRPr="00050D37">
        <w:rPr>
          <w:rFonts w:ascii="Times New Roman" w:hAnsi="Times New Roman"/>
          <w:sz w:val="24"/>
          <w:szCs w:val="24"/>
          <w:lang w:val="en-GB"/>
        </w:rPr>
        <w:t>12</w:t>
      </w:r>
    </w:p>
    <w:p w:rsidR="00926E06" w:rsidRPr="00050D37" w:rsidRDefault="00926E06" w:rsidP="00926E06">
      <w:pPr>
        <w:autoSpaceDE w:val="0"/>
        <w:autoSpaceDN w:val="0"/>
        <w:adjustRightInd w:val="0"/>
        <w:spacing w:before="120" w:after="120" w:line="360" w:lineRule="auto"/>
        <w:rPr>
          <w:rFonts w:ascii="Times New Roman" w:eastAsia="Times New Roman" w:hAnsi="Times New Roman"/>
          <w:b/>
          <w:sz w:val="24"/>
          <w:szCs w:val="24"/>
          <w:lang w:val="en-GB" w:eastAsia="lv-LV"/>
        </w:rPr>
      </w:pPr>
      <w:r w:rsidRPr="00050D37">
        <w:rPr>
          <w:rFonts w:ascii="Times New Roman" w:eastAsia="Times New Roman" w:hAnsi="Times New Roman"/>
          <w:b/>
          <w:bCs/>
          <w:sz w:val="26"/>
          <w:szCs w:val="26"/>
          <w:lang w:val="en-GB" w:eastAsia="lv-LV"/>
        </w:rPr>
        <w:t>Lesson 12 – Learn about some food products – milk and beer</w:t>
      </w:r>
    </w:p>
    <w:p w:rsidR="00926E06" w:rsidRPr="00050D37" w:rsidRDefault="00926E06" w:rsidP="00926E06">
      <w:pPr>
        <w:jc w:val="both"/>
        <w:rPr>
          <w:rFonts w:ascii="Times New Roman" w:hAnsi="Times New Roman"/>
          <w:b/>
          <w:i/>
          <w:sz w:val="24"/>
          <w:szCs w:val="24"/>
          <w:lang w:val="en-GB"/>
        </w:rPr>
      </w:pPr>
      <w:r w:rsidRPr="00050D37">
        <w:rPr>
          <w:rFonts w:ascii="Times New Roman" w:hAnsi="Times New Roman"/>
          <w:b/>
          <w:i/>
          <w:sz w:val="24"/>
          <w:szCs w:val="24"/>
          <w:lang w:val="en-GB"/>
        </w:rPr>
        <w:t>Aim: To learn more about milk and beer.</w:t>
      </w:r>
    </w:p>
    <w:p w:rsidR="00926E06" w:rsidRPr="00050D37" w:rsidRDefault="00926E06" w:rsidP="00920685">
      <w:pPr>
        <w:jc w:val="both"/>
        <w:rPr>
          <w:rFonts w:ascii="Times New Roman" w:hAnsi="Times New Roman"/>
          <w:b/>
          <w:sz w:val="24"/>
          <w:szCs w:val="24"/>
          <w:lang w:val="en-GB"/>
        </w:rPr>
      </w:pPr>
      <w:r w:rsidRPr="00050D37">
        <w:rPr>
          <w:rFonts w:ascii="Times New Roman" w:hAnsi="Times New Roman"/>
          <w:b/>
          <w:sz w:val="24"/>
          <w:szCs w:val="24"/>
          <w:lang w:val="en-GB"/>
        </w:rPr>
        <w:t>Task 1</w:t>
      </w:r>
    </w:p>
    <w:p w:rsidR="00926E06" w:rsidRPr="00050D37" w:rsidRDefault="00926E06" w:rsidP="00926E06">
      <w:pPr>
        <w:spacing w:before="120" w:after="120" w:line="240" w:lineRule="auto"/>
        <w:rPr>
          <w:rFonts w:ascii="Times New Roman" w:hAnsi="Times New Roman"/>
          <w:sz w:val="24"/>
          <w:szCs w:val="24"/>
          <w:lang w:val="en-GB"/>
        </w:rPr>
      </w:pPr>
      <w:r w:rsidRPr="00050D37">
        <w:rPr>
          <w:rFonts w:ascii="Times New Roman" w:hAnsi="Times New Roman"/>
          <w:sz w:val="24"/>
          <w:szCs w:val="24"/>
          <w:lang w:val="en-GB"/>
        </w:rPr>
        <w:t xml:space="preserve">Using the text make a presentation. On your poster put down key words, figures, schemes, pictures. </w:t>
      </w:r>
    </w:p>
    <w:p w:rsidR="00926E06" w:rsidRPr="00050D37" w:rsidRDefault="00926E06" w:rsidP="00926E06">
      <w:pPr>
        <w:pStyle w:val="ListParagraph"/>
        <w:numPr>
          <w:ilvl w:val="0"/>
          <w:numId w:val="21"/>
        </w:numPr>
        <w:spacing w:before="120" w:after="120" w:line="240" w:lineRule="auto"/>
        <w:textAlignment w:val="baseline"/>
        <w:outlineLvl w:val="0"/>
        <w:rPr>
          <w:rFonts w:ascii="Times New Roman" w:eastAsia="Times New Roman" w:hAnsi="Times New Roman"/>
          <w:b/>
          <w:bCs/>
          <w:caps/>
          <w:kern w:val="36"/>
          <w:sz w:val="24"/>
          <w:szCs w:val="24"/>
          <w:u w:val="single"/>
          <w:lang w:val="en-GB" w:eastAsia="lv-LV"/>
        </w:rPr>
      </w:pPr>
      <w:r w:rsidRPr="00050D37">
        <w:rPr>
          <w:rFonts w:ascii="Times New Roman" w:eastAsia="Times New Roman" w:hAnsi="Times New Roman"/>
          <w:b/>
          <w:bCs/>
          <w:caps/>
          <w:kern w:val="36"/>
          <w:sz w:val="24"/>
          <w:szCs w:val="24"/>
          <w:u w:val="single"/>
          <w:lang w:val="en-GB" w:eastAsia="lv-LV"/>
        </w:rPr>
        <w:t xml:space="preserve">About milk </w:t>
      </w:r>
    </w:p>
    <w:p w:rsidR="00926E06" w:rsidRPr="00050D37" w:rsidRDefault="00926E06" w:rsidP="00926E06">
      <w:pPr>
        <w:pStyle w:val="NormalWeb"/>
        <w:shd w:val="clear" w:color="auto" w:fill="FFFFFF"/>
        <w:spacing w:before="120" w:beforeAutospacing="0" w:after="120" w:afterAutospacing="0"/>
        <w:rPr>
          <w:color w:val="000000"/>
          <w:lang w:val="en-GB"/>
        </w:rPr>
      </w:pPr>
      <w:r w:rsidRPr="00050D37">
        <w:rPr>
          <w:color w:val="000000"/>
          <w:lang w:val="en-GB"/>
        </w:rPr>
        <w:t>Milk is a white liquid produced by the </w:t>
      </w:r>
      <w:hyperlink r:id="rId7" w:tooltip="Mammary gland" w:history="1">
        <w:r w:rsidRPr="00050D37">
          <w:rPr>
            <w:color w:val="000000"/>
            <w:lang w:val="en-GB"/>
          </w:rPr>
          <w:t>mammary glands</w:t>
        </w:r>
      </w:hyperlink>
      <w:r w:rsidRPr="00050D37">
        <w:rPr>
          <w:color w:val="000000"/>
          <w:lang w:val="en-GB"/>
        </w:rPr>
        <w:t> of </w:t>
      </w:r>
      <w:hyperlink r:id="rId8" w:tooltip="Mammal" w:history="1">
        <w:r w:rsidRPr="00050D37">
          <w:rPr>
            <w:color w:val="000000"/>
            <w:lang w:val="en-GB"/>
          </w:rPr>
          <w:t>mammals</w:t>
        </w:r>
      </w:hyperlink>
      <w:r w:rsidRPr="00050D37">
        <w:rPr>
          <w:rFonts w:ascii="Arial" w:hAnsi="Arial" w:cs="Arial"/>
          <w:color w:val="252525"/>
          <w:sz w:val="15"/>
          <w:szCs w:val="15"/>
          <w:shd w:val="clear" w:color="auto" w:fill="FFFFFF"/>
          <w:lang w:val="en-GB"/>
        </w:rPr>
        <w:t>.</w:t>
      </w:r>
      <w:r w:rsidRPr="00050D37">
        <w:rPr>
          <w:rStyle w:val="apple-converted-space"/>
          <w:rFonts w:ascii="Arial" w:hAnsi="Arial" w:cs="Arial"/>
          <w:color w:val="252525"/>
          <w:sz w:val="15"/>
          <w:szCs w:val="15"/>
          <w:shd w:val="clear" w:color="auto" w:fill="FFFFFF"/>
          <w:lang w:val="en-GB"/>
        </w:rPr>
        <w:t> </w:t>
      </w:r>
      <w:r w:rsidRPr="00050D37">
        <w:rPr>
          <w:color w:val="000000"/>
          <w:lang w:val="en-GB"/>
        </w:rPr>
        <w:t xml:space="preserve">It is meant to function as food for animal babies until they are able to digest any other type of food. </w:t>
      </w:r>
    </w:p>
    <w:p w:rsidR="00926E06" w:rsidRPr="00050D37" w:rsidRDefault="00926E06" w:rsidP="00926E06">
      <w:pPr>
        <w:pStyle w:val="NormalWeb"/>
        <w:shd w:val="clear" w:color="auto" w:fill="FFFFFF"/>
        <w:spacing w:before="120" w:beforeAutospacing="0" w:after="120" w:afterAutospacing="0"/>
        <w:rPr>
          <w:color w:val="000000"/>
          <w:lang w:val="en-GB"/>
        </w:rPr>
      </w:pPr>
      <w:r w:rsidRPr="00050D37">
        <w:rPr>
          <w:color w:val="000000"/>
          <w:lang w:val="en-GB"/>
        </w:rPr>
        <w:t>As soon as the baby is ready to take other type of food, mammary glands stop functioning. Exception is milking process when there is more milk than needed for feeding babies.</w:t>
      </w:r>
    </w:p>
    <w:p w:rsidR="00926E06" w:rsidRPr="00050D37" w:rsidRDefault="00926E06" w:rsidP="00926E06">
      <w:pPr>
        <w:pBdr>
          <w:bottom w:val="single" w:sz="6" w:space="0" w:color="AAAAAA"/>
        </w:pBdr>
        <w:shd w:val="clear" w:color="auto" w:fill="FFFFFF"/>
        <w:spacing w:before="120" w:after="120" w:line="240" w:lineRule="auto"/>
        <w:outlineLvl w:val="1"/>
        <w:rPr>
          <w:rFonts w:ascii="Times New Roman" w:eastAsia="Times New Roman" w:hAnsi="Times New Roman"/>
          <w:b/>
          <w:color w:val="000000"/>
          <w:sz w:val="24"/>
          <w:szCs w:val="24"/>
          <w:lang w:val="en-GB" w:eastAsia="lv-LV"/>
        </w:rPr>
      </w:pPr>
      <w:r w:rsidRPr="00050D37">
        <w:rPr>
          <w:rFonts w:ascii="Times New Roman" w:eastAsia="Times New Roman" w:hAnsi="Times New Roman"/>
          <w:b/>
          <w:color w:val="000000"/>
          <w:sz w:val="24"/>
          <w:szCs w:val="24"/>
          <w:lang w:val="en-GB" w:eastAsia="lv-LV"/>
        </w:rPr>
        <w:t>Ways of consumption</w:t>
      </w:r>
    </w:p>
    <w:p w:rsidR="00926E06" w:rsidRPr="00050D37" w:rsidRDefault="00926E06" w:rsidP="00926E06">
      <w:pPr>
        <w:shd w:val="clear" w:color="auto" w:fill="FFFFFF"/>
        <w:spacing w:before="120" w:after="120" w:line="240" w:lineRule="auto"/>
        <w:rPr>
          <w:rFonts w:ascii="Times New Roman" w:eastAsia="Times New Roman" w:hAnsi="Times New Roman"/>
          <w:color w:val="000000"/>
          <w:sz w:val="24"/>
          <w:szCs w:val="24"/>
          <w:lang w:val="en-GB" w:eastAsia="lv-LV"/>
        </w:rPr>
      </w:pPr>
      <w:r w:rsidRPr="00050D37">
        <w:rPr>
          <w:rFonts w:ascii="Times New Roman" w:eastAsia="Times New Roman" w:hAnsi="Times New Roman"/>
          <w:color w:val="000000"/>
          <w:sz w:val="24"/>
          <w:szCs w:val="24"/>
          <w:lang w:val="en-GB" w:eastAsia="lv-LV"/>
        </w:rPr>
        <w:t xml:space="preserve">There are two ways of milk consumption: as food for animal babies and as a food product </w:t>
      </w:r>
      <w:r w:rsidR="00050D37" w:rsidRPr="00050D37">
        <w:rPr>
          <w:rFonts w:ascii="Times New Roman" w:eastAsia="Times New Roman" w:hAnsi="Times New Roman"/>
          <w:color w:val="000000"/>
          <w:sz w:val="24"/>
          <w:szCs w:val="24"/>
          <w:lang w:val="en-GB" w:eastAsia="lv-LV"/>
        </w:rPr>
        <w:t>obtained</w:t>
      </w:r>
      <w:r w:rsidRPr="00050D37">
        <w:rPr>
          <w:rFonts w:ascii="Times New Roman" w:eastAsia="Times New Roman" w:hAnsi="Times New Roman"/>
          <w:color w:val="000000"/>
          <w:sz w:val="24"/>
          <w:szCs w:val="24"/>
          <w:lang w:val="en-GB" w:eastAsia="lv-LV"/>
        </w:rPr>
        <w:t xml:space="preserve"> from other mammals and used by people at any age.</w:t>
      </w:r>
    </w:p>
    <w:p w:rsidR="00926E06" w:rsidRPr="00050D37" w:rsidRDefault="00926E06" w:rsidP="00926E06">
      <w:pPr>
        <w:shd w:val="clear" w:color="auto" w:fill="FFFFFF"/>
        <w:spacing w:before="120" w:after="120" w:line="240" w:lineRule="auto"/>
        <w:outlineLvl w:val="2"/>
        <w:rPr>
          <w:rFonts w:ascii="Times New Roman" w:eastAsia="Times New Roman" w:hAnsi="Times New Roman"/>
          <w:b/>
          <w:bCs/>
          <w:color w:val="000000"/>
          <w:sz w:val="24"/>
          <w:szCs w:val="24"/>
          <w:lang w:val="en-GB" w:eastAsia="lv-LV"/>
        </w:rPr>
      </w:pPr>
      <w:r w:rsidRPr="00050D37">
        <w:rPr>
          <w:rFonts w:ascii="Times New Roman" w:eastAsia="Times New Roman" w:hAnsi="Times New Roman"/>
          <w:b/>
          <w:bCs/>
          <w:color w:val="000000"/>
          <w:sz w:val="24"/>
          <w:szCs w:val="24"/>
          <w:lang w:val="en-GB" w:eastAsia="lv-LV"/>
        </w:rPr>
        <w:t xml:space="preserve">A food product </w:t>
      </w:r>
    </w:p>
    <w:p w:rsidR="00926E06" w:rsidRPr="00050D37" w:rsidRDefault="00926E06" w:rsidP="00926E06">
      <w:pPr>
        <w:shd w:val="clear" w:color="auto" w:fill="FFFFFF"/>
        <w:spacing w:before="120" w:after="120" w:line="240" w:lineRule="auto"/>
        <w:jc w:val="both"/>
        <w:rPr>
          <w:rFonts w:ascii="Times New Roman" w:eastAsia="Times New Roman" w:hAnsi="Times New Roman"/>
          <w:color w:val="000000"/>
          <w:sz w:val="24"/>
          <w:szCs w:val="24"/>
          <w:lang w:val="en-GB" w:eastAsia="lv-LV"/>
        </w:rPr>
      </w:pPr>
      <w:r w:rsidRPr="00050D37">
        <w:rPr>
          <w:rFonts w:ascii="Times New Roman" w:eastAsia="Times New Roman" w:hAnsi="Times New Roman"/>
          <w:color w:val="000000"/>
          <w:sz w:val="24"/>
          <w:szCs w:val="24"/>
          <w:lang w:val="en-GB" w:eastAsia="lv-LV"/>
        </w:rPr>
        <w:t xml:space="preserve">In many world cultures, especially in the Western world, people continue to use milk after childhood – they use milk of other animal (mostly cows) as a food product. For centuries cow milk has been processed into cream butter, yoghurt, ice cream, cheese, sour cream. </w:t>
      </w:r>
    </w:p>
    <w:p w:rsidR="00926E06" w:rsidRPr="00050D37" w:rsidRDefault="00926E06" w:rsidP="00926E06">
      <w:pPr>
        <w:shd w:val="clear" w:color="auto" w:fill="FFFFFF"/>
        <w:spacing w:before="120" w:after="120" w:line="240" w:lineRule="auto"/>
        <w:jc w:val="both"/>
        <w:rPr>
          <w:rFonts w:ascii="Times New Roman" w:eastAsia="Times New Roman" w:hAnsi="Times New Roman"/>
          <w:color w:val="000000"/>
          <w:sz w:val="24"/>
          <w:szCs w:val="24"/>
          <w:lang w:val="en-GB" w:eastAsia="lv-LV"/>
        </w:rPr>
      </w:pPr>
      <w:r w:rsidRPr="00050D37">
        <w:rPr>
          <w:rFonts w:ascii="Times New Roman" w:eastAsia="Times New Roman" w:hAnsi="Times New Roman"/>
          <w:color w:val="000000"/>
          <w:sz w:val="24"/>
          <w:szCs w:val="24"/>
          <w:lang w:val="en-GB" w:eastAsia="lv-LV"/>
        </w:rPr>
        <w:t>Due to scientific progress it is now possible to obtain casein, whey protein, lactose, condensed milk, powdered milk, and other food ingredients and products.</w:t>
      </w:r>
    </w:p>
    <w:p w:rsidR="00926E06" w:rsidRPr="00050D37" w:rsidRDefault="00926E06" w:rsidP="00926E06">
      <w:pPr>
        <w:pBdr>
          <w:bottom w:val="single" w:sz="6" w:space="0" w:color="AAAAAA"/>
        </w:pBdr>
        <w:shd w:val="clear" w:color="auto" w:fill="FFFFFF"/>
        <w:spacing w:before="120" w:after="120" w:line="240" w:lineRule="auto"/>
        <w:outlineLvl w:val="1"/>
        <w:rPr>
          <w:rFonts w:ascii="Times New Roman" w:eastAsia="Times New Roman" w:hAnsi="Times New Roman"/>
          <w:b/>
          <w:color w:val="000000"/>
          <w:sz w:val="24"/>
          <w:szCs w:val="24"/>
          <w:lang w:val="en-GB" w:eastAsia="lv-LV"/>
        </w:rPr>
      </w:pPr>
      <w:r w:rsidRPr="00050D37">
        <w:rPr>
          <w:rFonts w:ascii="Times New Roman" w:eastAsia="Times New Roman" w:hAnsi="Times New Roman"/>
          <w:b/>
          <w:color w:val="000000"/>
          <w:sz w:val="24"/>
          <w:szCs w:val="24"/>
          <w:lang w:val="en-GB" w:eastAsia="lv-LV"/>
        </w:rPr>
        <w:t xml:space="preserve">Properties of milk </w:t>
      </w:r>
    </w:p>
    <w:p w:rsidR="00926E06" w:rsidRPr="00050D37" w:rsidRDefault="00926E06" w:rsidP="00926E06">
      <w:pPr>
        <w:shd w:val="clear" w:color="auto" w:fill="FFFFFF"/>
        <w:spacing w:before="120" w:after="120" w:line="240" w:lineRule="auto"/>
        <w:jc w:val="both"/>
        <w:rPr>
          <w:rFonts w:ascii="Times New Roman" w:eastAsia="Times New Roman" w:hAnsi="Times New Roman"/>
          <w:sz w:val="24"/>
          <w:szCs w:val="24"/>
          <w:lang w:val="en-GB" w:eastAsia="lv-LV"/>
        </w:rPr>
      </w:pPr>
      <w:r w:rsidRPr="00050D37">
        <w:rPr>
          <w:rFonts w:ascii="Times New Roman" w:eastAsia="Times New Roman" w:hAnsi="Times New Roman"/>
          <w:sz w:val="24"/>
          <w:szCs w:val="24"/>
          <w:lang w:val="en-GB" w:eastAsia="lv-LV"/>
        </w:rPr>
        <w:t>Milk as a product of animal origin has a lot of valuable properties and indicators that show whether it is suitable or not for consumption and it can be a source for other dairy products. Properties of milk are divided into two groups:</w:t>
      </w:r>
    </w:p>
    <w:p w:rsidR="00926E06" w:rsidRPr="00050D37" w:rsidRDefault="00926E06" w:rsidP="00926E06">
      <w:pPr>
        <w:numPr>
          <w:ilvl w:val="0"/>
          <w:numId w:val="18"/>
        </w:numPr>
        <w:shd w:val="clear" w:color="auto" w:fill="FFFFFF"/>
        <w:spacing w:before="120" w:after="120" w:line="240" w:lineRule="auto"/>
        <w:ind w:left="384"/>
        <w:rPr>
          <w:rFonts w:ascii="Times New Roman" w:eastAsia="Times New Roman" w:hAnsi="Times New Roman"/>
          <w:color w:val="000000"/>
          <w:sz w:val="24"/>
          <w:szCs w:val="24"/>
          <w:lang w:val="en-GB" w:eastAsia="lv-LV"/>
        </w:rPr>
      </w:pPr>
      <w:r w:rsidRPr="00050D37">
        <w:rPr>
          <w:rFonts w:ascii="Times New Roman" w:eastAsia="Times New Roman" w:hAnsi="Times New Roman"/>
          <w:color w:val="000000"/>
          <w:sz w:val="24"/>
          <w:szCs w:val="24"/>
          <w:lang w:val="en-GB" w:eastAsia="lv-LV"/>
        </w:rPr>
        <w:t xml:space="preserve">Sensory properties – assessed through senses, so we get a whole picture of the product. We can assess the appearance and consistence, i.e. whether it is a homogenous liquid without mechanical, water or other additions without residue or flakes. Cow milk depending on fat content should be white or yellowish. The taste and smell should be typical without any other </w:t>
      </w:r>
      <w:r w:rsidR="00050D37" w:rsidRPr="00050D37">
        <w:rPr>
          <w:rFonts w:ascii="Times New Roman" w:eastAsia="Times New Roman" w:hAnsi="Times New Roman"/>
          <w:color w:val="000000"/>
          <w:sz w:val="24"/>
          <w:szCs w:val="24"/>
          <w:lang w:val="en-GB" w:eastAsia="lv-LV"/>
        </w:rPr>
        <w:t>flavour</w:t>
      </w:r>
      <w:r w:rsidRPr="00050D37">
        <w:rPr>
          <w:rFonts w:ascii="Times New Roman" w:eastAsia="Times New Roman" w:hAnsi="Times New Roman"/>
          <w:color w:val="000000"/>
          <w:sz w:val="24"/>
          <w:szCs w:val="24"/>
          <w:lang w:val="en-GB" w:eastAsia="lv-LV"/>
        </w:rPr>
        <w:t xml:space="preserve"> or smell.</w:t>
      </w:r>
    </w:p>
    <w:p w:rsidR="00926E06" w:rsidRPr="00050D37" w:rsidRDefault="00926E06" w:rsidP="00926E06">
      <w:pPr>
        <w:numPr>
          <w:ilvl w:val="0"/>
          <w:numId w:val="18"/>
        </w:numPr>
        <w:shd w:val="clear" w:color="auto" w:fill="FFFFFF"/>
        <w:spacing w:before="120" w:after="120" w:line="240" w:lineRule="auto"/>
        <w:ind w:left="384"/>
        <w:jc w:val="both"/>
        <w:rPr>
          <w:rFonts w:ascii="Times New Roman" w:eastAsia="Times New Roman" w:hAnsi="Times New Roman"/>
          <w:sz w:val="24"/>
          <w:szCs w:val="24"/>
          <w:lang w:val="en-GB" w:eastAsia="lv-LV"/>
        </w:rPr>
      </w:pPr>
      <w:r w:rsidRPr="00050D37">
        <w:rPr>
          <w:rFonts w:ascii="Times New Roman" w:eastAsia="Times New Roman" w:hAnsi="Times New Roman"/>
          <w:sz w:val="24"/>
          <w:szCs w:val="24"/>
          <w:lang w:val="en-GB" w:eastAsia="lv-LV"/>
        </w:rPr>
        <w:t xml:space="preserve">Physicochemical properties that are determined by substances and their quantities contained in milk. </w:t>
      </w:r>
      <w:r w:rsidR="00050D37" w:rsidRPr="00050D37">
        <w:rPr>
          <w:rFonts w:ascii="Times New Roman" w:eastAsia="Times New Roman" w:hAnsi="Times New Roman"/>
          <w:sz w:val="24"/>
          <w:szCs w:val="24"/>
          <w:lang w:val="en-GB" w:eastAsia="lv-LV"/>
        </w:rPr>
        <w:t>The most important one is acidity (</w:t>
      </w:r>
      <w:hyperlink r:id="rId9" w:tooltip="PH" w:history="1">
        <w:r w:rsidR="00050D37" w:rsidRPr="00050D37">
          <w:rPr>
            <w:rFonts w:ascii="Times New Roman" w:eastAsia="Times New Roman" w:hAnsi="Times New Roman"/>
            <w:sz w:val="24"/>
            <w:szCs w:val="24"/>
            <w:lang w:val="en-GB" w:eastAsia="lv-LV"/>
          </w:rPr>
          <w:t>pH</w:t>
        </w:r>
      </w:hyperlink>
      <w:r w:rsidR="00050D37">
        <w:rPr>
          <w:rFonts w:ascii="Times New Roman" w:eastAsia="Times New Roman" w:hAnsi="Times New Roman"/>
          <w:sz w:val="24"/>
          <w:szCs w:val="24"/>
          <w:lang w:val="en-GB" w:eastAsia="lv-LV"/>
        </w:rPr>
        <w:t>  6.</w:t>
      </w:r>
      <w:r w:rsidR="00050D37" w:rsidRPr="00050D37">
        <w:rPr>
          <w:rFonts w:ascii="Times New Roman" w:eastAsia="Times New Roman" w:hAnsi="Times New Roman"/>
          <w:sz w:val="24"/>
          <w:szCs w:val="24"/>
          <w:lang w:val="en-GB" w:eastAsia="lv-LV"/>
        </w:rPr>
        <w:t>5—6</w:t>
      </w:r>
      <w:r w:rsidR="00050D37">
        <w:rPr>
          <w:rFonts w:ascii="Times New Roman" w:eastAsia="Times New Roman" w:hAnsi="Times New Roman"/>
          <w:sz w:val="24"/>
          <w:szCs w:val="24"/>
          <w:lang w:val="en-GB" w:eastAsia="lv-LV"/>
        </w:rPr>
        <w:t>.</w:t>
      </w:r>
      <w:r w:rsidR="00050D37" w:rsidRPr="00050D37">
        <w:rPr>
          <w:rFonts w:ascii="Times New Roman" w:eastAsia="Times New Roman" w:hAnsi="Times New Roman"/>
          <w:sz w:val="24"/>
          <w:szCs w:val="24"/>
          <w:lang w:val="en-GB" w:eastAsia="lv-LV"/>
        </w:rPr>
        <w:t>7, titrated acidity 16—18</w:t>
      </w:r>
      <w:hyperlink r:id="rId10" w:tooltip="Ternera grādi (vēl nav uzrakstīts)" w:history="1">
        <w:r w:rsidR="00050D37" w:rsidRPr="00050D37">
          <w:rPr>
            <w:rFonts w:ascii="Times New Roman" w:eastAsia="Times New Roman" w:hAnsi="Times New Roman"/>
            <w:sz w:val="24"/>
            <w:szCs w:val="24"/>
            <w:lang w:val="en-GB" w:eastAsia="lv-LV"/>
          </w:rPr>
          <w:t>°T</w:t>
        </w:r>
      </w:hyperlink>
      <w:r w:rsidR="00050D37" w:rsidRPr="00050D37">
        <w:rPr>
          <w:lang w:val="en-GB"/>
        </w:rPr>
        <w:t xml:space="preserve">), </w:t>
      </w:r>
      <w:r w:rsidR="00050D37" w:rsidRPr="00050D37">
        <w:rPr>
          <w:rFonts w:ascii="Times New Roman" w:eastAsia="Times New Roman" w:hAnsi="Times New Roman"/>
          <w:sz w:val="24"/>
          <w:szCs w:val="24"/>
          <w:lang w:val="en-GB" w:eastAsia="lv-LV"/>
        </w:rPr>
        <w:t xml:space="preserve">density </w:t>
      </w:r>
      <w:r w:rsidR="00050D37" w:rsidRPr="00050D37">
        <w:rPr>
          <w:lang w:val="en-GB"/>
        </w:rPr>
        <w:t>(</w:t>
      </w:r>
      <w:r w:rsidR="00050D37" w:rsidRPr="00050D37">
        <w:rPr>
          <w:rFonts w:ascii="Times New Roman" w:eastAsia="Times New Roman" w:hAnsi="Times New Roman"/>
          <w:sz w:val="24"/>
          <w:szCs w:val="24"/>
          <w:lang w:val="en-GB" w:eastAsia="lv-LV"/>
        </w:rPr>
        <w:t>1028—1038 kg/m</w:t>
      </w:r>
      <w:r w:rsidR="00050D37" w:rsidRPr="00050D37">
        <w:rPr>
          <w:rFonts w:ascii="Times New Roman" w:eastAsia="Times New Roman" w:hAnsi="Times New Roman"/>
          <w:sz w:val="24"/>
          <w:szCs w:val="24"/>
          <w:vertAlign w:val="superscript"/>
          <w:lang w:val="en-GB" w:eastAsia="lv-LV"/>
        </w:rPr>
        <w:t>3</w:t>
      </w:r>
      <w:r w:rsidR="00050D37" w:rsidRPr="00050D37">
        <w:rPr>
          <w:rFonts w:ascii="Times New Roman" w:eastAsia="Times New Roman" w:hAnsi="Times New Roman"/>
          <w:sz w:val="24"/>
          <w:szCs w:val="24"/>
          <w:lang w:val="en-GB" w:eastAsia="lv-LV"/>
        </w:rPr>
        <w:t>), </w:t>
      </w:r>
      <w:r w:rsidR="00050D37">
        <w:rPr>
          <w:rFonts w:ascii="Times New Roman" w:eastAsia="Times New Roman" w:hAnsi="Times New Roman"/>
          <w:sz w:val="24"/>
          <w:szCs w:val="24"/>
          <w:lang w:val="en-GB" w:eastAsia="lv-LV"/>
        </w:rPr>
        <w:t>freezing temperature (-0.</w:t>
      </w:r>
      <w:r w:rsidR="00050D37" w:rsidRPr="00050D37">
        <w:rPr>
          <w:rFonts w:ascii="Times New Roman" w:eastAsia="Times New Roman" w:hAnsi="Times New Roman"/>
          <w:sz w:val="24"/>
          <w:szCs w:val="24"/>
          <w:lang w:val="en-GB" w:eastAsia="lv-LV"/>
        </w:rPr>
        <w:t>52°C – -</w:t>
      </w:r>
      <w:r w:rsidR="00050D37">
        <w:rPr>
          <w:rFonts w:ascii="Times New Roman" w:eastAsia="Times New Roman" w:hAnsi="Times New Roman"/>
          <w:sz w:val="24"/>
          <w:szCs w:val="24"/>
          <w:lang w:val="en-GB" w:eastAsia="lv-LV"/>
        </w:rPr>
        <w:t>0.</w:t>
      </w:r>
      <w:r w:rsidR="00050D37" w:rsidRPr="00050D37">
        <w:rPr>
          <w:rFonts w:ascii="Times New Roman" w:eastAsia="Times New Roman" w:hAnsi="Times New Roman"/>
          <w:sz w:val="24"/>
          <w:szCs w:val="24"/>
          <w:lang w:val="en-GB" w:eastAsia="lv-LV"/>
        </w:rPr>
        <w:t>59°C) and heat resistance (whether high temperatures cause the appearance of protein flakes in milk).</w:t>
      </w:r>
    </w:p>
    <w:p w:rsidR="00926E06" w:rsidRPr="00050D37" w:rsidRDefault="00926E06" w:rsidP="00926E06">
      <w:pPr>
        <w:pBdr>
          <w:bottom w:val="single" w:sz="6" w:space="0" w:color="AAAAAA"/>
        </w:pBdr>
        <w:shd w:val="clear" w:color="auto" w:fill="FFFFFF"/>
        <w:spacing w:before="120" w:after="120" w:line="240" w:lineRule="auto"/>
        <w:outlineLvl w:val="1"/>
        <w:rPr>
          <w:rFonts w:ascii="Times New Roman" w:eastAsia="Times New Roman" w:hAnsi="Times New Roman"/>
          <w:b/>
          <w:color w:val="000000"/>
          <w:sz w:val="24"/>
          <w:szCs w:val="24"/>
          <w:lang w:val="en-GB" w:eastAsia="lv-LV"/>
        </w:rPr>
      </w:pPr>
      <w:r w:rsidRPr="00050D37">
        <w:rPr>
          <w:rFonts w:ascii="Times New Roman" w:eastAsia="Times New Roman" w:hAnsi="Times New Roman"/>
          <w:b/>
          <w:color w:val="000000"/>
          <w:sz w:val="24"/>
          <w:szCs w:val="24"/>
          <w:lang w:val="en-GB" w:eastAsia="lv-LV"/>
        </w:rPr>
        <w:t>Mythology</w:t>
      </w:r>
    </w:p>
    <w:p w:rsidR="00926E06" w:rsidRPr="00050D37" w:rsidRDefault="00926E06" w:rsidP="00926E06">
      <w:pPr>
        <w:shd w:val="clear" w:color="auto" w:fill="FFFFFF"/>
        <w:spacing w:before="120" w:after="120" w:line="240" w:lineRule="auto"/>
        <w:jc w:val="both"/>
        <w:rPr>
          <w:rFonts w:ascii="Times New Roman" w:eastAsia="Times New Roman" w:hAnsi="Times New Roman"/>
          <w:sz w:val="24"/>
          <w:szCs w:val="24"/>
          <w:lang w:val="en-GB" w:eastAsia="lv-LV"/>
        </w:rPr>
      </w:pPr>
      <w:r w:rsidRPr="00050D37">
        <w:rPr>
          <w:rFonts w:ascii="Times New Roman" w:eastAsia="Times New Roman" w:hAnsi="Times New Roman"/>
          <w:sz w:val="24"/>
          <w:szCs w:val="24"/>
          <w:lang w:val="en-GB" w:eastAsia="lv-LV"/>
        </w:rPr>
        <w:t xml:space="preserve">In Latvian mythology the patron of </w:t>
      </w:r>
      <w:r w:rsidR="00050D37" w:rsidRPr="00050D37">
        <w:rPr>
          <w:rFonts w:ascii="Times New Roman" w:eastAsia="Times New Roman" w:hAnsi="Times New Roman"/>
          <w:sz w:val="24"/>
          <w:szCs w:val="24"/>
          <w:lang w:val="en-GB" w:eastAsia="lv-LV"/>
        </w:rPr>
        <w:t>cows and</w:t>
      </w:r>
      <w:r w:rsidRPr="00050D37">
        <w:rPr>
          <w:rFonts w:ascii="Times New Roman" w:eastAsia="Times New Roman" w:hAnsi="Times New Roman"/>
          <w:sz w:val="24"/>
          <w:szCs w:val="24"/>
          <w:lang w:val="en-GB" w:eastAsia="lv-LV"/>
        </w:rPr>
        <w:t xml:space="preserve"> other livestock was Mara, who is also named as Cow Mother in folk songs. She often was a milk girl and butter maker, whose milk pail was considered the source of life power. According to historical data, in the 14th-18th centuries people considered toads, adders and other snakes as symbols of fortune for livestock. Many </w:t>
      </w:r>
      <w:r w:rsidR="00050D37" w:rsidRPr="00050D37">
        <w:rPr>
          <w:rFonts w:ascii="Times New Roman" w:eastAsia="Times New Roman" w:hAnsi="Times New Roman"/>
          <w:sz w:val="24"/>
          <w:szCs w:val="24"/>
          <w:lang w:val="en-GB" w:eastAsia="lv-LV"/>
        </w:rPr>
        <w:t>people</w:t>
      </w:r>
      <w:r w:rsidRPr="00050D37">
        <w:rPr>
          <w:rFonts w:ascii="Times New Roman" w:eastAsia="Times New Roman" w:hAnsi="Times New Roman"/>
          <w:sz w:val="24"/>
          <w:szCs w:val="24"/>
          <w:lang w:val="en-GB" w:eastAsia="lv-LV"/>
        </w:rPr>
        <w:t xml:space="preserve"> fed them with milk. In legends Mara sometimes appeared as an adder, so toads and adders were also </w:t>
      </w:r>
      <w:r w:rsidR="00050D37" w:rsidRPr="00050D37">
        <w:rPr>
          <w:rFonts w:ascii="Times New Roman" w:eastAsia="Times New Roman" w:hAnsi="Times New Roman"/>
          <w:sz w:val="24"/>
          <w:szCs w:val="24"/>
          <w:lang w:val="en-GB" w:eastAsia="lv-LV"/>
        </w:rPr>
        <w:t>called</w:t>
      </w:r>
      <w:r w:rsidRPr="00050D37">
        <w:rPr>
          <w:rFonts w:ascii="Times New Roman" w:eastAsia="Times New Roman" w:hAnsi="Times New Roman"/>
          <w:sz w:val="24"/>
          <w:szCs w:val="24"/>
          <w:lang w:val="en-GB" w:eastAsia="lv-LV"/>
        </w:rPr>
        <w:t xml:space="preserve"> Cow Mothers. Wagtails and nightingales brought fortune when pasturing livestock. </w:t>
      </w:r>
    </w:p>
    <w:p w:rsidR="00926E06" w:rsidRPr="00050D37" w:rsidRDefault="00926E06" w:rsidP="00926E06">
      <w:pPr>
        <w:shd w:val="clear" w:color="auto" w:fill="FFFFFF"/>
        <w:spacing w:before="120" w:after="120" w:line="240" w:lineRule="auto"/>
        <w:jc w:val="both"/>
        <w:rPr>
          <w:rFonts w:ascii="Times New Roman" w:eastAsia="Times New Roman" w:hAnsi="Times New Roman"/>
          <w:sz w:val="24"/>
          <w:szCs w:val="24"/>
          <w:lang w:val="en-GB" w:eastAsia="lv-LV"/>
        </w:rPr>
      </w:pPr>
      <w:r w:rsidRPr="00050D37">
        <w:rPr>
          <w:rFonts w:ascii="Times New Roman" w:eastAsia="Times New Roman" w:hAnsi="Times New Roman"/>
          <w:sz w:val="24"/>
          <w:szCs w:val="24"/>
          <w:lang w:val="en-GB" w:eastAsia="lv-LV"/>
        </w:rPr>
        <w:lastRenderedPageBreak/>
        <w:t xml:space="preserve">Milk (at times with honey) was considered revival potion, that is why it was widely used in many rites of passage. It also was a symbol of beauty, health and prosperity. It made ladies’ face skin white and beautiful, as well slender body that is reflected in many folk songs. </w:t>
      </w:r>
    </w:p>
    <w:p w:rsidR="00926E06" w:rsidRPr="00050D37" w:rsidRDefault="00926E06" w:rsidP="00926E06">
      <w:pPr>
        <w:pStyle w:val="ListParagraph"/>
        <w:numPr>
          <w:ilvl w:val="0"/>
          <w:numId w:val="21"/>
        </w:numPr>
        <w:spacing w:before="120" w:after="120" w:line="240" w:lineRule="auto"/>
        <w:textAlignment w:val="baseline"/>
        <w:outlineLvl w:val="0"/>
        <w:rPr>
          <w:rFonts w:ascii="Times New Roman" w:eastAsia="Times New Roman" w:hAnsi="Times New Roman"/>
          <w:b/>
          <w:bCs/>
          <w:caps/>
          <w:kern w:val="36"/>
          <w:sz w:val="24"/>
          <w:szCs w:val="24"/>
          <w:u w:val="single"/>
          <w:lang w:val="en-GB" w:eastAsia="lv-LV"/>
        </w:rPr>
      </w:pPr>
      <w:r w:rsidRPr="00050D37">
        <w:rPr>
          <w:rFonts w:ascii="Times New Roman" w:eastAsia="Times New Roman" w:hAnsi="Times New Roman"/>
          <w:b/>
          <w:bCs/>
          <w:caps/>
          <w:kern w:val="36"/>
          <w:sz w:val="24"/>
          <w:szCs w:val="24"/>
          <w:u w:val="single"/>
          <w:lang w:val="en-GB" w:eastAsia="lv-LV"/>
        </w:rPr>
        <w:t>about beer</w:t>
      </w:r>
    </w:p>
    <w:p w:rsidR="00926E06" w:rsidRPr="00050D37" w:rsidRDefault="00926E06" w:rsidP="00926E06">
      <w:pPr>
        <w:pStyle w:val="NormalWeb"/>
        <w:spacing w:before="120" w:beforeAutospacing="0" w:after="120" w:afterAutospacing="0"/>
        <w:jc w:val="both"/>
        <w:rPr>
          <w:color w:val="000000"/>
          <w:lang w:val="en-GB"/>
        </w:rPr>
      </w:pPr>
      <w:r w:rsidRPr="00050D37">
        <w:rPr>
          <w:rStyle w:val="Strong"/>
          <w:color w:val="000000"/>
          <w:bdr w:val="none" w:sz="0" w:space="0" w:color="auto" w:frame="1"/>
          <w:lang w:val="en-GB"/>
        </w:rPr>
        <w:t>Some interesting facts about beer:</w:t>
      </w:r>
    </w:p>
    <w:p w:rsidR="00926E06" w:rsidRPr="00050D37" w:rsidRDefault="00926E06" w:rsidP="00926E06">
      <w:pPr>
        <w:pStyle w:val="NormalWeb"/>
        <w:spacing w:before="120" w:beforeAutospacing="0" w:after="120" w:afterAutospacing="0"/>
        <w:jc w:val="both"/>
        <w:rPr>
          <w:color w:val="000000"/>
          <w:lang w:val="en-GB"/>
        </w:rPr>
      </w:pPr>
      <w:r w:rsidRPr="00050D37">
        <w:rPr>
          <w:color w:val="000000"/>
          <w:lang w:val="en-GB"/>
        </w:rPr>
        <w:t xml:space="preserve">• Beer origins can be traced to Ancient Egypt in 4000 BC. The oldest beer brewing recipe was found there. It was made during the reign of Nefertiti. It is believed that first beer brewers were women. In some countries it was </w:t>
      </w:r>
      <w:r w:rsidR="00050D37" w:rsidRPr="00050D37">
        <w:rPr>
          <w:color w:val="000000"/>
          <w:lang w:val="en-GB"/>
        </w:rPr>
        <w:t>prohibited</w:t>
      </w:r>
      <w:r w:rsidRPr="00050D37">
        <w:rPr>
          <w:color w:val="000000"/>
          <w:lang w:val="en-GB"/>
        </w:rPr>
        <w:t xml:space="preserve"> by law for</w:t>
      </w:r>
      <w:r w:rsidR="00920685" w:rsidRPr="00050D37">
        <w:rPr>
          <w:color w:val="000000"/>
          <w:lang w:val="en-GB"/>
        </w:rPr>
        <w:t xml:space="preserve"> men to brew beer and trade it.</w:t>
      </w:r>
    </w:p>
    <w:p w:rsidR="00926E06" w:rsidRPr="00050D37" w:rsidRDefault="00926E06" w:rsidP="00926E06">
      <w:pPr>
        <w:pStyle w:val="NormalWeb"/>
        <w:spacing w:before="120" w:beforeAutospacing="0" w:after="120" w:afterAutospacing="0"/>
        <w:jc w:val="both"/>
        <w:rPr>
          <w:color w:val="000000"/>
          <w:lang w:val="en-GB"/>
        </w:rPr>
      </w:pPr>
      <w:r w:rsidRPr="00050D37">
        <w:rPr>
          <w:color w:val="000000"/>
          <w:lang w:val="en-GB"/>
        </w:rPr>
        <w:t xml:space="preserve">• The largest beer </w:t>
      </w:r>
      <w:r w:rsidR="00050D37" w:rsidRPr="00050D37">
        <w:rPr>
          <w:color w:val="000000"/>
          <w:lang w:val="en-GB"/>
        </w:rPr>
        <w:t>consumption</w:t>
      </w:r>
      <w:r w:rsidRPr="00050D37">
        <w:rPr>
          <w:color w:val="000000"/>
          <w:lang w:val="en-GB"/>
        </w:rPr>
        <w:t xml:space="preserve"> per capita is in the Czech Republic and Germany – about 130 litres per year. The largest amount of beer is consumed in China – Chinese drink 350 mil hectolitres of beer.</w:t>
      </w:r>
    </w:p>
    <w:p w:rsidR="00926E06" w:rsidRPr="00050D37" w:rsidRDefault="00050D37" w:rsidP="00926E06">
      <w:pPr>
        <w:pStyle w:val="NormalWeb"/>
        <w:spacing w:before="120" w:beforeAutospacing="0" w:after="120" w:afterAutospacing="0"/>
        <w:jc w:val="both"/>
        <w:rPr>
          <w:color w:val="000000"/>
          <w:lang w:val="en-GB"/>
        </w:rPr>
      </w:pPr>
      <w:r w:rsidRPr="00050D37">
        <w:rPr>
          <w:color w:val="000000"/>
          <w:lang w:val="en-GB"/>
        </w:rPr>
        <w:t xml:space="preserve">• The strongest beer ever made so far has </w:t>
      </w:r>
      <w:r>
        <w:rPr>
          <w:color w:val="000000"/>
          <w:lang w:val="en-GB"/>
        </w:rPr>
        <w:t>67.</w:t>
      </w:r>
      <w:r w:rsidRPr="00050D37">
        <w:rPr>
          <w:color w:val="000000"/>
          <w:lang w:val="en-GB"/>
        </w:rPr>
        <w:t>5% alcohol by volume.</w:t>
      </w:r>
    </w:p>
    <w:p w:rsidR="00926E06" w:rsidRPr="00050D37" w:rsidRDefault="00926E06" w:rsidP="00926E06">
      <w:pPr>
        <w:pStyle w:val="NormalWeb"/>
        <w:spacing w:before="120" w:beforeAutospacing="0" w:after="120" w:afterAutospacing="0"/>
        <w:jc w:val="both"/>
        <w:rPr>
          <w:rStyle w:val="apple-converted-space"/>
          <w:color w:val="000000"/>
          <w:lang w:val="en-GB"/>
        </w:rPr>
      </w:pPr>
      <w:r w:rsidRPr="00050D37">
        <w:rPr>
          <w:color w:val="000000"/>
          <w:lang w:val="en-GB"/>
        </w:rPr>
        <w:t xml:space="preserve"> • The most expensive beer in the world is Nail Brewing's Antarctic Nail Ale. It is 10% abv dark beer made of melted Antarctics glacier water, so it is considered the purest beer in the world. In 2010 it was produced in a limited edition – just 30 0.5l bottles. So far only three bottles have been sold, the first for 800 USD, and the last for 1815 USD. All the money was donated for charity – to save whales. </w:t>
      </w:r>
    </w:p>
    <w:p w:rsidR="00926E06" w:rsidRPr="00050D37" w:rsidRDefault="00926E06" w:rsidP="00926E06">
      <w:pPr>
        <w:pStyle w:val="Heading1"/>
        <w:spacing w:before="120" w:beforeAutospacing="0" w:after="120" w:afterAutospacing="0"/>
        <w:jc w:val="both"/>
        <w:textAlignment w:val="baseline"/>
        <w:rPr>
          <w:caps/>
          <w:sz w:val="24"/>
          <w:szCs w:val="24"/>
          <w:lang w:val="en-GB"/>
        </w:rPr>
      </w:pPr>
      <w:r w:rsidRPr="00050D37">
        <w:rPr>
          <w:bCs w:val="0"/>
          <w:kern w:val="0"/>
          <w:sz w:val="24"/>
          <w:szCs w:val="24"/>
          <w:lang w:val="en-GB"/>
        </w:rPr>
        <w:t>Types of beer</w:t>
      </w:r>
      <w:r w:rsidRPr="00050D37">
        <w:rPr>
          <w:caps/>
          <w:sz w:val="24"/>
          <w:szCs w:val="24"/>
          <w:lang w:val="en-GB"/>
        </w:rPr>
        <w:t xml:space="preserve"> </w:t>
      </w:r>
    </w:p>
    <w:p w:rsidR="00926E06" w:rsidRPr="00050D37" w:rsidRDefault="00926E06" w:rsidP="00926E06">
      <w:pPr>
        <w:pStyle w:val="NormalWeb"/>
        <w:spacing w:before="120" w:beforeAutospacing="0" w:after="120" w:afterAutospacing="0"/>
        <w:jc w:val="both"/>
        <w:textAlignment w:val="baseline"/>
        <w:rPr>
          <w:lang w:val="en-GB"/>
        </w:rPr>
      </w:pPr>
      <w:r w:rsidRPr="00050D37">
        <w:rPr>
          <w:lang w:val="en-GB"/>
        </w:rPr>
        <w:t xml:space="preserve">There are about 20 000 </w:t>
      </w:r>
      <w:r w:rsidR="00050D37" w:rsidRPr="00050D37">
        <w:rPr>
          <w:lang w:val="en-GB"/>
        </w:rPr>
        <w:t>varieties</w:t>
      </w:r>
      <w:r w:rsidRPr="00050D37">
        <w:rPr>
          <w:lang w:val="en-GB"/>
        </w:rPr>
        <w:t xml:space="preserve"> </w:t>
      </w:r>
      <w:r w:rsidR="00050D37" w:rsidRPr="00050D37">
        <w:rPr>
          <w:lang w:val="en-GB"/>
        </w:rPr>
        <w:t>of</w:t>
      </w:r>
      <w:r w:rsidRPr="00050D37">
        <w:rPr>
          <w:lang w:val="en-GB"/>
        </w:rPr>
        <w:t xml:space="preserve"> beer. They differ as to their </w:t>
      </w:r>
      <w:r w:rsidR="00050D37" w:rsidRPr="00050D37">
        <w:rPr>
          <w:lang w:val="en-GB"/>
        </w:rPr>
        <w:t>colour</w:t>
      </w:r>
      <w:r w:rsidRPr="00050D37">
        <w:rPr>
          <w:lang w:val="en-GB"/>
        </w:rPr>
        <w:t xml:space="preserve">, </w:t>
      </w:r>
      <w:r w:rsidR="00050D37" w:rsidRPr="00050D37">
        <w:rPr>
          <w:lang w:val="en-GB"/>
        </w:rPr>
        <w:t>transparency</w:t>
      </w:r>
      <w:r w:rsidRPr="00050D37">
        <w:rPr>
          <w:lang w:val="en-GB"/>
        </w:rPr>
        <w:t>, smell, taste and strength. For all types of beer ingredients are the same. What is different is their sorts and brewing process.</w:t>
      </w:r>
    </w:p>
    <w:p w:rsidR="00926E06" w:rsidRPr="00050D37" w:rsidRDefault="00926E06" w:rsidP="00926E06">
      <w:pPr>
        <w:pStyle w:val="NormalWeb"/>
        <w:spacing w:before="120" w:beforeAutospacing="0" w:after="120" w:afterAutospacing="0"/>
        <w:jc w:val="both"/>
        <w:textAlignment w:val="baseline"/>
        <w:rPr>
          <w:lang w:val="en-GB"/>
        </w:rPr>
      </w:pPr>
      <w:r w:rsidRPr="00050D37">
        <w:rPr>
          <w:lang w:val="en-GB"/>
        </w:rPr>
        <w:t xml:space="preserve">There are two main groups - </w:t>
      </w:r>
      <w:r w:rsidRPr="00050D37">
        <w:rPr>
          <w:i/>
          <w:iCs/>
          <w:lang w:val="en-GB"/>
        </w:rPr>
        <w:t>Ale</w:t>
      </w:r>
      <w:r w:rsidRPr="00050D37">
        <w:rPr>
          <w:rStyle w:val="apple-converted-space"/>
          <w:lang w:val="en-GB"/>
        </w:rPr>
        <w:t> and </w:t>
      </w:r>
      <w:r w:rsidRPr="00050D37">
        <w:rPr>
          <w:i/>
          <w:iCs/>
          <w:lang w:val="en-GB"/>
        </w:rPr>
        <w:t>Lager</w:t>
      </w:r>
      <w:r w:rsidRPr="00050D37">
        <w:rPr>
          <w:lang w:val="en-GB"/>
        </w:rPr>
        <w:t>. Each has a lot of beer varieties depending on the choice of ingredients, brewer’s skills and secrets.</w:t>
      </w:r>
    </w:p>
    <w:p w:rsidR="00926E06" w:rsidRPr="00050D37" w:rsidRDefault="00926E06" w:rsidP="00926E06">
      <w:pPr>
        <w:pStyle w:val="NormalWeb"/>
        <w:spacing w:before="120" w:beforeAutospacing="0" w:after="120" w:afterAutospacing="0"/>
        <w:jc w:val="both"/>
        <w:textAlignment w:val="baseline"/>
        <w:rPr>
          <w:lang w:val="en-GB"/>
        </w:rPr>
      </w:pPr>
      <w:r w:rsidRPr="00050D37">
        <w:rPr>
          <w:lang w:val="en-GB"/>
        </w:rPr>
        <w:t> </w:t>
      </w:r>
      <w:r w:rsidRPr="00050D37">
        <w:rPr>
          <w:i/>
          <w:iCs/>
          <w:lang w:val="en-GB"/>
        </w:rPr>
        <w:t xml:space="preserve">Ale was invented in the 17th century in England. It has bitter taste due to a large amount of hops that is added during the brewing process. </w:t>
      </w:r>
      <w:r w:rsidRPr="00050D37">
        <w:rPr>
          <w:iCs/>
          <w:lang w:val="en-GB"/>
        </w:rPr>
        <w:t>T</w:t>
      </w:r>
      <w:hyperlink r:id="rId11" w:tooltip="Top-fermenting yeast" w:history="1">
        <w:r w:rsidRPr="00050D37">
          <w:rPr>
            <w:lang w:val="en-GB"/>
          </w:rPr>
          <w:t>op-fermenting yeast</w:t>
        </w:r>
      </w:hyperlink>
      <w:r w:rsidRPr="00050D37">
        <w:rPr>
          <w:lang w:val="en-GB"/>
        </w:rPr>
        <w:t xml:space="preserve"> that rises to the surface is used for brewing ale. The fermentation process all happens at higher temperatures. This beer is darker than Lager, and abv </w:t>
      </w:r>
      <w:r w:rsidR="00050D37" w:rsidRPr="00050D37">
        <w:rPr>
          <w:lang w:val="en-GB"/>
        </w:rPr>
        <w:t>is</w:t>
      </w:r>
      <w:r w:rsidRPr="00050D37">
        <w:rPr>
          <w:lang w:val="en-GB"/>
        </w:rPr>
        <w:t xml:space="preserve"> bigger.</w:t>
      </w:r>
    </w:p>
    <w:p w:rsidR="00926E06" w:rsidRPr="00050D37" w:rsidRDefault="00926E06" w:rsidP="00926E06">
      <w:pPr>
        <w:pStyle w:val="NormalWeb"/>
        <w:spacing w:before="120" w:beforeAutospacing="0" w:after="120" w:afterAutospacing="0"/>
        <w:jc w:val="both"/>
        <w:textAlignment w:val="baseline"/>
        <w:rPr>
          <w:lang w:val="en-GB"/>
        </w:rPr>
      </w:pPr>
      <w:r w:rsidRPr="00050D37">
        <w:rPr>
          <w:lang w:val="en-GB"/>
        </w:rPr>
        <w:t> </w:t>
      </w:r>
      <w:r w:rsidRPr="00050D37">
        <w:rPr>
          <w:iCs/>
          <w:lang w:val="en-GB"/>
        </w:rPr>
        <w:t>To produce</w:t>
      </w:r>
      <w:r w:rsidRPr="00050D37">
        <w:rPr>
          <w:i/>
          <w:iCs/>
          <w:lang w:val="en-GB"/>
        </w:rPr>
        <w:t xml:space="preserve"> Lager</w:t>
      </w:r>
      <w:r w:rsidRPr="00050D37">
        <w:rPr>
          <w:rStyle w:val="apple-converted-space"/>
          <w:lang w:val="en-GB"/>
        </w:rPr>
        <w:t xml:space="preserve"> less active yeast is used, low-fermenting yeast, and fermenting </w:t>
      </w:r>
      <w:r w:rsidR="00050D37" w:rsidRPr="00050D37">
        <w:rPr>
          <w:rStyle w:val="apple-converted-space"/>
          <w:lang w:val="en-GB"/>
        </w:rPr>
        <w:t>temperatures</w:t>
      </w:r>
      <w:r w:rsidRPr="00050D37">
        <w:rPr>
          <w:rStyle w:val="apple-converted-space"/>
          <w:lang w:val="en-GB"/>
        </w:rPr>
        <w:t xml:space="preserve"> are lower as well. Lager is light with a gentle and light </w:t>
      </w:r>
      <w:r w:rsidR="00050D37" w:rsidRPr="00050D37">
        <w:rPr>
          <w:rStyle w:val="apple-converted-space"/>
          <w:lang w:val="en-GB"/>
        </w:rPr>
        <w:t>taste;</w:t>
      </w:r>
      <w:r w:rsidRPr="00050D37">
        <w:rPr>
          <w:rStyle w:val="apple-converted-space"/>
          <w:lang w:val="en-GB"/>
        </w:rPr>
        <w:t xml:space="preserve"> however, there can be exceptions. In Latvia lager types are brewed mostly</w:t>
      </w:r>
      <w:r w:rsidRPr="00050D37">
        <w:rPr>
          <w:lang w:val="en-GB"/>
        </w:rPr>
        <w:t>.</w:t>
      </w:r>
    </w:p>
    <w:p w:rsidR="00926E06" w:rsidRPr="00050D37" w:rsidRDefault="00926E06" w:rsidP="00926E06">
      <w:pPr>
        <w:spacing w:before="120" w:after="120" w:line="240" w:lineRule="auto"/>
        <w:textAlignment w:val="baseline"/>
        <w:outlineLvl w:val="0"/>
        <w:rPr>
          <w:rFonts w:ascii="Times New Roman" w:eastAsia="Times New Roman" w:hAnsi="Times New Roman"/>
          <w:b/>
          <w:bCs/>
          <w:caps/>
          <w:kern w:val="36"/>
          <w:sz w:val="24"/>
          <w:szCs w:val="24"/>
          <w:lang w:val="en-GB" w:eastAsia="lv-LV"/>
        </w:rPr>
      </w:pPr>
      <w:r w:rsidRPr="00050D37">
        <w:rPr>
          <w:rFonts w:ascii="Times New Roman" w:eastAsia="Times New Roman" w:hAnsi="Times New Roman"/>
          <w:b/>
          <w:bCs/>
          <w:caps/>
          <w:kern w:val="36"/>
          <w:sz w:val="24"/>
          <w:szCs w:val="24"/>
          <w:lang w:val="en-GB" w:eastAsia="lv-LV"/>
        </w:rPr>
        <w:t>What does beer consist of?</w:t>
      </w:r>
    </w:p>
    <w:p w:rsidR="001016E0" w:rsidRPr="00050D37" w:rsidRDefault="00926E06" w:rsidP="001016E0">
      <w:pPr>
        <w:spacing w:before="120" w:after="120" w:line="240" w:lineRule="auto"/>
        <w:textAlignment w:val="baseline"/>
        <w:rPr>
          <w:rFonts w:ascii="Times New Roman" w:eastAsia="Times New Roman" w:hAnsi="Times New Roman"/>
          <w:sz w:val="24"/>
          <w:szCs w:val="24"/>
          <w:lang w:val="en-GB" w:eastAsia="lv-LV"/>
        </w:rPr>
        <w:sectPr w:rsidR="001016E0" w:rsidRPr="00050D37" w:rsidSect="005021FB">
          <w:footerReference w:type="default" r:id="rId12"/>
          <w:pgSz w:w="11906" w:h="16838"/>
          <w:pgMar w:top="1134" w:right="1418" w:bottom="1134" w:left="1418" w:header="709" w:footer="709" w:gutter="0"/>
          <w:cols w:space="708"/>
          <w:docGrid w:linePitch="360"/>
        </w:sectPr>
      </w:pPr>
      <w:r w:rsidRPr="00050D37">
        <w:rPr>
          <w:rFonts w:ascii="Times New Roman" w:eastAsia="Times New Roman" w:hAnsi="Times New Roman"/>
          <w:sz w:val="24"/>
          <w:szCs w:val="24"/>
          <w:lang w:val="en-GB" w:eastAsia="lv-LV"/>
        </w:rPr>
        <w:t xml:space="preserve">The ingredients haven’t changed for centuries. They are water, barley malt, hops and yeast. </w:t>
      </w:r>
    </w:p>
    <w:p w:rsidR="00926E06" w:rsidRPr="00050D37" w:rsidRDefault="00926E06" w:rsidP="001016E0">
      <w:pPr>
        <w:spacing w:after="0" w:line="240" w:lineRule="auto"/>
        <w:textAlignment w:val="baseline"/>
        <w:rPr>
          <w:rFonts w:ascii="Times New Roman" w:eastAsia="Times New Roman" w:hAnsi="Times New Roman"/>
          <w:b/>
          <w:bCs/>
          <w:sz w:val="24"/>
          <w:szCs w:val="24"/>
          <w:lang w:val="en-GB" w:eastAsia="lv-LV"/>
        </w:rPr>
      </w:pPr>
      <w:r w:rsidRPr="00050D37">
        <w:rPr>
          <w:rFonts w:ascii="Times New Roman" w:eastAsia="Times New Roman" w:hAnsi="Times New Roman"/>
          <w:b/>
          <w:bCs/>
          <w:sz w:val="24"/>
          <w:szCs w:val="24"/>
          <w:lang w:val="en-GB" w:eastAsia="lv-LV"/>
        </w:rPr>
        <w:lastRenderedPageBreak/>
        <w:t>Water</w:t>
      </w:r>
    </w:p>
    <w:p w:rsidR="001016E0" w:rsidRPr="00050D37" w:rsidRDefault="001016E0" w:rsidP="001016E0">
      <w:pPr>
        <w:spacing w:after="0" w:line="240" w:lineRule="auto"/>
        <w:textAlignment w:val="baseline"/>
        <w:rPr>
          <w:rFonts w:ascii="Times New Roman" w:eastAsia="Times New Roman" w:hAnsi="Times New Roman"/>
          <w:sz w:val="24"/>
          <w:szCs w:val="24"/>
          <w:lang w:val="en-GB" w:eastAsia="lv-LV"/>
        </w:rPr>
      </w:pPr>
      <w:r w:rsidRPr="00050D37">
        <w:rPr>
          <w:rFonts w:ascii="Times New Roman" w:eastAsia="Times New Roman" w:hAnsi="Times New Roman"/>
          <w:noProof/>
          <w:sz w:val="24"/>
          <w:szCs w:val="24"/>
          <w:lang w:val="en-GB"/>
        </w:rPr>
        <w:drawing>
          <wp:anchor distT="0" distB="0" distL="114300" distR="114300" simplePos="0" relativeHeight="251660288" behindDoc="0" locked="0" layoutInCell="1" allowOverlap="1">
            <wp:simplePos x="0" y="0"/>
            <wp:positionH relativeFrom="column">
              <wp:posOffset>3147695</wp:posOffset>
            </wp:positionH>
            <wp:positionV relativeFrom="paragraph">
              <wp:posOffset>21590</wp:posOffset>
            </wp:positionV>
            <wp:extent cx="990600" cy="438150"/>
            <wp:effectExtent l="19050" t="0" r="0" b="0"/>
            <wp:wrapThrough wrapText="bothSides">
              <wp:wrapPolygon edited="0">
                <wp:start x="11631" y="0"/>
                <wp:lineTo x="6231" y="0"/>
                <wp:lineTo x="-415" y="8452"/>
                <wp:lineTo x="-415" y="17843"/>
                <wp:lineTo x="2077" y="20661"/>
                <wp:lineTo x="4569" y="20661"/>
                <wp:lineTo x="18692" y="20661"/>
                <wp:lineTo x="19108" y="20661"/>
                <wp:lineTo x="21600" y="15965"/>
                <wp:lineTo x="21600" y="12209"/>
                <wp:lineTo x="17031" y="2817"/>
                <wp:lineTo x="14123" y="0"/>
                <wp:lineTo x="11631" y="0"/>
              </wp:wrapPolygon>
            </wp:wrapThrough>
            <wp:docPr id="2" name="Attēls 26" descr="http://www.aldaris.lv/assets/upload/userfiles/images/pilt-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daris.lv/assets/upload/userfiles/images/pilt-hop.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438150"/>
                    </a:xfrm>
                    <a:prstGeom prst="rect">
                      <a:avLst/>
                    </a:prstGeom>
                    <a:noFill/>
                    <a:ln>
                      <a:noFill/>
                    </a:ln>
                  </pic:spPr>
                </pic:pic>
              </a:graphicData>
            </a:graphic>
          </wp:anchor>
        </w:drawing>
      </w:r>
      <w:r w:rsidR="00926E06" w:rsidRPr="00050D37">
        <w:rPr>
          <w:rFonts w:ascii="Times New Roman" w:eastAsia="Times New Roman" w:hAnsi="Times New Roman"/>
          <w:sz w:val="24"/>
          <w:szCs w:val="24"/>
          <w:lang w:val="en-GB" w:eastAsia="lv-LV"/>
        </w:rPr>
        <w:t>Beer has been produced since the beginnings of the civilization. Recipes are kept secret. One ingredient is always the same – water.</w:t>
      </w:r>
      <w:r w:rsidR="00926E06" w:rsidRPr="00050D37">
        <w:rPr>
          <w:rFonts w:ascii="Times New Roman" w:eastAsia="Times New Roman" w:hAnsi="Times New Roman"/>
          <w:sz w:val="24"/>
          <w:szCs w:val="24"/>
          <w:lang w:val="en-GB" w:eastAsia="lv-LV"/>
        </w:rPr>
        <w:br/>
        <w:t> </w:t>
      </w:r>
    </w:p>
    <w:p w:rsidR="00926E06" w:rsidRPr="00050D37" w:rsidRDefault="00926E06" w:rsidP="001016E0">
      <w:pPr>
        <w:spacing w:after="0" w:line="240" w:lineRule="auto"/>
        <w:textAlignment w:val="baseline"/>
        <w:rPr>
          <w:rFonts w:ascii="Times New Roman" w:eastAsia="Times New Roman" w:hAnsi="Times New Roman"/>
          <w:b/>
          <w:bCs/>
          <w:sz w:val="24"/>
          <w:szCs w:val="24"/>
          <w:lang w:val="en-GB" w:eastAsia="lv-LV"/>
        </w:rPr>
      </w:pPr>
      <w:r w:rsidRPr="00050D37">
        <w:rPr>
          <w:rFonts w:ascii="Times New Roman" w:eastAsia="Times New Roman" w:hAnsi="Times New Roman"/>
          <w:b/>
          <w:bCs/>
          <w:sz w:val="24"/>
          <w:szCs w:val="24"/>
          <w:lang w:val="en-GB" w:eastAsia="lv-LV"/>
        </w:rPr>
        <w:t>Barley</w:t>
      </w:r>
    </w:p>
    <w:p w:rsidR="00926E06" w:rsidRPr="00050D37" w:rsidRDefault="001016E0" w:rsidP="001016E0">
      <w:pPr>
        <w:spacing w:after="0" w:line="240" w:lineRule="auto"/>
        <w:textAlignment w:val="baseline"/>
        <w:rPr>
          <w:rFonts w:ascii="Times New Roman" w:eastAsia="Times New Roman" w:hAnsi="Times New Roman"/>
          <w:sz w:val="24"/>
          <w:szCs w:val="24"/>
          <w:lang w:val="en-GB" w:eastAsia="lv-LV"/>
        </w:rPr>
      </w:pPr>
      <w:r w:rsidRPr="00050D37">
        <w:rPr>
          <w:rFonts w:ascii="Times New Roman" w:eastAsia="Times New Roman" w:hAnsi="Times New Roman"/>
          <w:noProof/>
          <w:sz w:val="24"/>
          <w:szCs w:val="24"/>
          <w:lang w:val="en-GB"/>
        </w:rPr>
        <w:drawing>
          <wp:anchor distT="0" distB="0" distL="114300" distR="114300" simplePos="0" relativeHeight="251659264" behindDoc="0" locked="0" layoutInCell="1" allowOverlap="1">
            <wp:simplePos x="0" y="0"/>
            <wp:positionH relativeFrom="column">
              <wp:posOffset>4445</wp:posOffset>
            </wp:positionH>
            <wp:positionV relativeFrom="paragraph">
              <wp:posOffset>2540</wp:posOffset>
            </wp:positionV>
            <wp:extent cx="647700" cy="419100"/>
            <wp:effectExtent l="0" t="0" r="0" b="0"/>
            <wp:wrapThrough wrapText="bothSides">
              <wp:wrapPolygon edited="0">
                <wp:start x="8894" y="982"/>
                <wp:lineTo x="6353" y="4909"/>
                <wp:lineTo x="1271" y="15709"/>
                <wp:lineTo x="1271" y="20618"/>
                <wp:lineTo x="2541" y="20618"/>
                <wp:lineTo x="5718" y="20618"/>
                <wp:lineTo x="6353" y="20618"/>
                <wp:lineTo x="14612" y="16691"/>
                <wp:lineTo x="20965" y="11782"/>
                <wp:lineTo x="20965" y="4909"/>
                <wp:lineTo x="13341" y="982"/>
                <wp:lineTo x="8894" y="982"/>
              </wp:wrapPolygon>
            </wp:wrapThrough>
            <wp:docPr id="7" name="Attēls 25" descr="http://www.aldaris.lv/assets/upload/userfiles/images/pilt-o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daris.lv/assets/upload/userfiles/images/pilt-oder.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19100"/>
                    </a:xfrm>
                    <a:prstGeom prst="rect">
                      <a:avLst/>
                    </a:prstGeom>
                    <a:noFill/>
                    <a:ln>
                      <a:noFill/>
                    </a:ln>
                  </pic:spPr>
                </pic:pic>
              </a:graphicData>
            </a:graphic>
          </wp:anchor>
        </w:drawing>
      </w:r>
      <w:r w:rsidR="00926E06" w:rsidRPr="00050D37">
        <w:rPr>
          <w:rFonts w:ascii="Times New Roman" w:eastAsia="Times New Roman" w:hAnsi="Times New Roman"/>
          <w:sz w:val="24"/>
          <w:szCs w:val="24"/>
          <w:lang w:val="en-GB" w:eastAsia="lv-LV"/>
        </w:rPr>
        <w:t>Grain malt was used 3000 years BC in Egypt. Brewers knew that for production of good beer barley was important.</w:t>
      </w:r>
      <w:r w:rsidRPr="00050D37">
        <w:rPr>
          <w:rFonts w:ascii="Times New Roman" w:eastAsia="Times New Roman" w:hAnsi="Times New Roman"/>
          <w:noProof/>
          <w:sz w:val="24"/>
          <w:szCs w:val="24"/>
          <w:lang w:val="en-GB"/>
        </w:rPr>
        <w:t xml:space="preserve"> </w:t>
      </w:r>
    </w:p>
    <w:p w:rsidR="001016E0" w:rsidRPr="00050D37" w:rsidRDefault="001016E0" w:rsidP="001016E0">
      <w:pPr>
        <w:spacing w:after="0" w:line="240" w:lineRule="auto"/>
        <w:textAlignment w:val="baseline"/>
        <w:rPr>
          <w:rFonts w:ascii="Times New Roman" w:eastAsia="Times New Roman" w:hAnsi="Times New Roman"/>
          <w:sz w:val="24"/>
          <w:szCs w:val="24"/>
          <w:lang w:val="en-GB" w:eastAsia="lv-LV"/>
        </w:rPr>
      </w:pPr>
    </w:p>
    <w:p w:rsidR="001016E0" w:rsidRPr="00050D37" w:rsidRDefault="001016E0" w:rsidP="001016E0">
      <w:pPr>
        <w:spacing w:after="0" w:line="240" w:lineRule="auto"/>
        <w:textAlignment w:val="baseline"/>
        <w:rPr>
          <w:rFonts w:ascii="Times New Roman" w:eastAsia="Times New Roman" w:hAnsi="Times New Roman"/>
          <w:sz w:val="24"/>
          <w:szCs w:val="24"/>
          <w:lang w:val="en-GB" w:eastAsia="lv-LV"/>
        </w:rPr>
      </w:pPr>
    </w:p>
    <w:p w:rsidR="001016E0" w:rsidRPr="00050D37" w:rsidRDefault="001016E0" w:rsidP="001016E0">
      <w:pPr>
        <w:spacing w:after="0" w:line="240" w:lineRule="auto"/>
        <w:textAlignment w:val="baseline"/>
        <w:rPr>
          <w:rFonts w:ascii="Times New Roman" w:eastAsia="Times New Roman" w:hAnsi="Times New Roman"/>
          <w:sz w:val="24"/>
          <w:szCs w:val="24"/>
          <w:lang w:val="en-GB" w:eastAsia="lv-LV"/>
        </w:rPr>
      </w:pPr>
    </w:p>
    <w:p w:rsidR="00926E06" w:rsidRPr="00050D37" w:rsidRDefault="00926E06" w:rsidP="001016E0">
      <w:pPr>
        <w:spacing w:after="0" w:line="240" w:lineRule="auto"/>
        <w:textAlignment w:val="baseline"/>
        <w:rPr>
          <w:rFonts w:ascii="Times New Roman" w:eastAsia="Times New Roman" w:hAnsi="Times New Roman"/>
          <w:b/>
          <w:bCs/>
          <w:sz w:val="24"/>
          <w:szCs w:val="24"/>
          <w:lang w:val="en-GB" w:eastAsia="lv-LV"/>
        </w:rPr>
      </w:pPr>
      <w:r w:rsidRPr="00050D37">
        <w:rPr>
          <w:rFonts w:ascii="Times New Roman" w:eastAsia="Times New Roman" w:hAnsi="Times New Roman"/>
          <w:b/>
          <w:bCs/>
          <w:sz w:val="24"/>
          <w:szCs w:val="24"/>
          <w:lang w:val="en-GB" w:eastAsia="lv-LV"/>
        </w:rPr>
        <w:lastRenderedPageBreak/>
        <w:t>Hops</w:t>
      </w:r>
    </w:p>
    <w:p w:rsidR="00926E06" w:rsidRPr="00050D37" w:rsidRDefault="00926E06" w:rsidP="001016E0">
      <w:pPr>
        <w:spacing w:after="0" w:line="240" w:lineRule="auto"/>
        <w:textAlignment w:val="baseline"/>
        <w:rPr>
          <w:rFonts w:ascii="Times New Roman" w:eastAsia="Times New Roman" w:hAnsi="Times New Roman"/>
          <w:noProof/>
          <w:sz w:val="24"/>
          <w:szCs w:val="24"/>
          <w:lang w:val="en-GB"/>
        </w:rPr>
      </w:pPr>
      <w:r w:rsidRPr="00050D37">
        <w:rPr>
          <w:rFonts w:ascii="Times New Roman" w:eastAsia="Times New Roman" w:hAnsi="Times New Roman"/>
          <w:sz w:val="24"/>
          <w:szCs w:val="24"/>
          <w:lang w:val="en-GB" w:eastAsia="lv-LV"/>
        </w:rPr>
        <w:t>7 000 years ago Egyptian and Babylonians started to make beer using pine shoots and herbs. Only in the 19th century it was discovered that it is hops that adds taste and smell to beer.</w:t>
      </w:r>
      <w:r w:rsidRPr="00050D37">
        <w:rPr>
          <w:rFonts w:ascii="Times New Roman" w:eastAsia="Times New Roman" w:hAnsi="Times New Roman"/>
          <w:noProof/>
          <w:sz w:val="24"/>
          <w:szCs w:val="24"/>
          <w:lang w:val="en-GB"/>
        </w:rPr>
        <w:t xml:space="preserve"> </w:t>
      </w:r>
    </w:p>
    <w:p w:rsidR="001016E0" w:rsidRPr="00050D37" w:rsidRDefault="001016E0" w:rsidP="001016E0">
      <w:pPr>
        <w:spacing w:after="0" w:line="240" w:lineRule="auto"/>
        <w:textAlignment w:val="baseline"/>
        <w:rPr>
          <w:rFonts w:ascii="Times New Roman" w:eastAsia="Times New Roman" w:hAnsi="Times New Roman"/>
          <w:b/>
          <w:bCs/>
          <w:sz w:val="24"/>
          <w:szCs w:val="24"/>
          <w:lang w:val="en-GB" w:eastAsia="lv-LV"/>
        </w:rPr>
      </w:pPr>
    </w:p>
    <w:p w:rsidR="00926E06" w:rsidRPr="00050D37" w:rsidRDefault="00926E06" w:rsidP="001016E0">
      <w:pPr>
        <w:spacing w:after="0" w:line="240" w:lineRule="auto"/>
        <w:textAlignment w:val="baseline"/>
        <w:rPr>
          <w:rFonts w:ascii="Times New Roman" w:eastAsia="Times New Roman" w:hAnsi="Times New Roman"/>
          <w:b/>
          <w:bCs/>
          <w:sz w:val="24"/>
          <w:szCs w:val="24"/>
          <w:lang w:val="en-GB" w:eastAsia="lv-LV"/>
        </w:rPr>
      </w:pPr>
      <w:r w:rsidRPr="00050D37">
        <w:rPr>
          <w:rFonts w:ascii="Times New Roman" w:eastAsia="Times New Roman" w:hAnsi="Times New Roman"/>
          <w:b/>
          <w:bCs/>
          <w:sz w:val="24"/>
          <w:szCs w:val="24"/>
          <w:lang w:val="en-GB" w:eastAsia="lv-LV"/>
        </w:rPr>
        <w:t>Yeast</w:t>
      </w:r>
    </w:p>
    <w:p w:rsidR="00926E06" w:rsidRPr="00050D37" w:rsidRDefault="001016E0" w:rsidP="00050D37">
      <w:pPr>
        <w:spacing w:after="0" w:line="240" w:lineRule="auto"/>
        <w:textAlignment w:val="baseline"/>
        <w:rPr>
          <w:rFonts w:ascii="Times New Roman" w:eastAsia="Times New Roman" w:hAnsi="Times New Roman"/>
          <w:sz w:val="24"/>
          <w:szCs w:val="24"/>
          <w:lang w:val="en-GB" w:eastAsia="lv-LV"/>
        </w:rPr>
      </w:pPr>
      <w:r w:rsidRPr="00050D37">
        <w:rPr>
          <w:rFonts w:ascii="Times New Roman" w:eastAsia="Times New Roman" w:hAnsi="Times New Roman"/>
          <w:noProof/>
          <w:sz w:val="24"/>
          <w:szCs w:val="24"/>
          <w:lang w:val="en-GB"/>
        </w:rPr>
        <w:drawing>
          <wp:anchor distT="0" distB="0" distL="114300" distR="114300" simplePos="0" relativeHeight="251658240" behindDoc="0" locked="0" layoutInCell="1" allowOverlap="1">
            <wp:simplePos x="0" y="0"/>
            <wp:positionH relativeFrom="column">
              <wp:posOffset>14605</wp:posOffset>
            </wp:positionH>
            <wp:positionV relativeFrom="paragraph">
              <wp:posOffset>1905</wp:posOffset>
            </wp:positionV>
            <wp:extent cx="647700" cy="485775"/>
            <wp:effectExtent l="19050" t="0" r="0" b="0"/>
            <wp:wrapThrough wrapText="bothSides">
              <wp:wrapPolygon edited="0">
                <wp:start x="8894" y="0"/>
                <wp:lineTo x="0" y="13553"/>
                <wp:lineTo x="-635" y="17788"/>
                <wp:lineTo x="1271" y="20329"/>
                <wp:lineTo x="3812" y="20329"/>
                <wp:lineTo x="19059" y="20329"/>
                <wp:lineTo x="21600" y="14400"/>
                <wp:lineTo x="21600" y="9318"/>
                <wp:lineTo x="18424" y="3388"/>
                <wp:lineTo x="14612" y="0"/>
                <wp:lineTo x="8894" y="0"/>
              </wp:wrapPolygon>
            </wp:wrapThrough>
            <wp:docPr id="3" name="Attēls 27" descr="http://www.aldaris.lv/assets/upload/userfiles/images/pilt-p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daris.lv/assets/upload/userfiles/images/pilt-parm.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85775"/>
                    </a:xfrm>
                    <a:prstGeom prst="rect">
                      <a:avLst/>
                    </a:prstGeom>
                    <a:noFill/>
                    <a:ln>
                      <a:noFill/>
                    </a:ln>
                  </pic:spPr>
                </pic:pic>
              </a:graphicData>
            </a:graphic>
          </wp:anchor>
        </w:drawing>
      </w:r>
      <w:r w:rsidR="00926E06" w:rsidRPr="00050D37">
        <w:rPr>
          <w:rFonts w:ascii="Times New Roman" w:eastAsia="Times New Roman" w:hAnsi="Times New Roman"/>
          <w:sz w:val="24"/>
          <w:szCs w:val="24"/>
          <w:lang w:val="en-GB" w:eastAsia="lv-LV"/>
        </w:rPr>
        <w:t xml:space="preserve">In 1516 in Bavaria Beer Purity Law was issued. It stated that the only </w:t>
      </w:r>
      <w:r w:rsidR="00050D37" w:rsidRPr="00050D37">
        <w:rPr>
          <w:rFonts w:ascii="Times New Roman" w:eastAsia="Times New Roman" w:hAnsi="Times New Roman"/>
          <w:sz w:val="24"/>
          <w:szCs w:val="24"/>
          <w:lang w:val="en-GB" w:eastAsia="lv-LV"/>
        </w:rPr>
        <w:t>ingredients</w:t>
      </w:r>
      <w:r w:rsidR="00926E06" w:rsidRPr="00050D37">
        <w:rPr>
          <w:rFonts w:ascii="Times New Roman" w:eastAsia="Times New Roman" w:hAnsi="Times New Roman"/>
          <w:sz w:val="24"/>
          <w:szCs w:val="24"/>
          <w:lang w:val="en-GB" w:eastAsia="lv-LV"/>
        </w:rPr>
        <w:t xml:space="preserve"> could be water, barley, hops and yeast.</w:t>
      </w:r>
      <w:r w:rsidR="00926E06" w:rsidRPr="00050D37">
        <w:rPr>
          <w:rFonts w:ascii="Times New Roman" w:eastAsia="Times New Roman" w:hAnsi="Times New Roman"/>
          <w:b/>
          <w:bCs/>
          <w:noProof/>
          <w:sz w:val="24"/>
          <w:szCs w:val="24"/>
          <w:lang w:val="en-GB"/>
        </w:rPr>
        <w:t xml:space="preserve"> </w:t>
      </w:r>
    </w:p>
    <w:sectPr w:rsidR="00926E06" w:rsidRPr="00050D37" w:rsidSect="001016E0">
      <w:type w:val="continuous"/>
      <w:pgSz w:w="11906" w:h="16838"/>
      <w:pgMar w:top="1134" w:right="1418" w:bottom="1134"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6EB" w:rsidRDefault="004976EB" w:rsidP="005C4C7D">
      <w:pPr>
        <w:spacing w:after="0" w:line="240" w:lineRule="auto"/>
      </w:pPr>
      <w:r>
        <w:separator/>
      </w:r>
    </w:p>
  </w:endnote>
  <w:endnote w:type="continuationSeparator" w:id="0">
    <w:p w:rsidR="004976EB" w:rsidRDefault="004976EB" w:rsidP="005C4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685208"/>
      <w:docPartObj>
        <w:docPartGallery w:val="Page Numbers (Bottom of Page)"/>
        <w:docPartUnique/>
      </w:docPartObj>
    </w:sdtPr>
    <w:sdtContent>
      <w:p w:rsidR="00B65E67" w:rsidRDefault="00834796">
        <w:pPr>
          <w:pStyle w:val="Footer"/>
          <w:jc w:val="right"/>
        </w:pPr>
        <w:fldSimple w:instr="PAGE   \* MERGEFORMAT">
          <w:r w:rsidR="00050D37">
            <w:rPr>
              <w:noProof/>
            </w:rPr>
            <w:t>1</w:t>
          </w:r>
        </w:fldSimple>
      </w:p>
    </w:sdtContent>
  </w:sdt>
  <w:p w:rsidR="00B65E67" w:rsidRDefault="00B65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6EB" w:rsidRDefault="004976EB" w:rsidP="005C4C7D">
      <w:pPr>
        <w:spacing w:after="0" w:line="240" w:lineRule="auto"/>
      </w:pPr>
      <w:r>
        <w:separator/>
      </w:r>
    </w:p>
  </w:footnote>
  <w:footnote w:type="continuationSeparator" w:id="0">
    <w:p w:rsidR="004976EB" w:rsidRDefault="004976EB" w:rsidP="005C4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F502871"/>
    <w:multiLevelType w:val="hybridMultilevel"/>
    <w:tmpl w:val="906E5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973877"/>
    <w:multiLevelType w:val="hybridMultilevel"/>
    <w:tmpl w:val="7F7E7D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4DC695E"/>
    <w:multiLevelType w:val="multilevel"/>
    <w:tmpl w:val="FD64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B73EC"/>
    <w:multiLevelType w:val="hybridMultilevel"/>
    <w:tmpl w:val="F72CF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037261"/>
    <w:multiLevelType w:val="hybridMultilevel"/>
    <w:tmpl w:val="8ACC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66634"/>
    <w:multiLevelType w:val="multilevel"/>
    <w:tmpl w:val="26F6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90439F"/>
    <w:multiLevelType w:val="hybridMultilevel"/>
    <w:tmpl w:val="F306BD4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9">
    <w:nsid w:val="2E024B29"/>
    <w:multiLevelType w:val="hybridMultilevel"/>
    <w:tmpl w:val="C9541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nsid w:val="38874446"/>
    <w:multiLevelType w:val="hybridMultilevel"/>
    <w:tmpl w:val="1DD83AA2"/>
    <w:lvl w:ilvl="0" w:tplc="77EAD2D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B3F2FEC"/>
    <w:multiLevelType w:val="hybridMultilevel"/>
    <w:tmpl w:val="BB8C8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9AA50BD"/>
    <w:multiLevelType w:val="multilevel"/>
    <w:tmpl w:val="6842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270D60"/>
    <w:multiLevelType w:val="multilevel"/>
    <w:tmpl w:val="7B7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A34550"/>
    <w:multiLevelType w:val="hybridMultilevel"/>
    <w:tmpl w:val="780A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D43412B"/>
    <w:multiLevelType w:val="hybridMultilevel"/>
    <w:tmpl w:val="71647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D9930F9"/>
    <w:multiLevelType w:val="hybridMultilevel"/>
    <w:tmpl w:val="ABEC1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2D3169C"/>
    <w:multiLevelType w:val="hybridMultilevel"/>
    <w:tmpl w:val="BD1ED8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9E50FD9"/>
    <w:multiLevelType w:val="hybridMultilevel"/>
    <w:tmpl w:val="B32C1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2"/>
  </w:num>
  <w:num w:numId="5">
    <w:abstractNumId w:val="0"/>
  </w:num>
  <w:num w:numId="6">
    <w:abstractNumId w:val="5"/>
  </w:num>
  <w:num w:numId="7">
    <w:abstractNumId w:val="17"/>
  </w:num>
  <w:num w:numId="8">
    <w:abstractNumId w:val="20"/>
  </w:num>
  <w:num w:numId="9">
    <w:abstractNumId w:val="9"/>
  </w:num>
  <w:num w:numId="10">
    <w:abstractNumId w:val="15"/>
  </w:num>
  <w:num w:numId="11">
    <w:abstractNumId w:val="1"/>
  </w:num>
  <w:num w:numId="12">
    <w:abstractNumId w:val="12"/>
  </w:num>
  <w:num w:numId="13">
    <w:abstractNumId w:val="16"/>
  </w:num>
  <w:num w:numId="14">
    <w:abstractNumId w:val="8"/>
  </w:num>
  <w:num w:numId="15">
    <w:abstractNumId w:val="19"/>
  </w:num>
  <w:num w:numId="16">
    <w:abstractNumId w:val="4"/>
  </w:num>
  <w:num w:numId="17">
    <w:abstractNumId w:val="7"/>
  </w:num>
  <w:num w:numId="18">
    <w:abstractNumId w:val="14"/>
  </w:num>
  <w:num w:numId="19">
    <w:abstractNumId w:val="13"/>
  </w:num>
  <w:num w:numId="20">
    <w:abstractNumId w:val="1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750B"/>
    <w:rsid w:val="00050D37"/>
    <w:rsid w:val="00084670"/>
    <w:rsid w:val="001016E0"/>
    <w:rsid w:val="00131053"/>
    <w:rsid w:val="00181BB3"/>
    <w:rsid w:val="001B3421"/>
    <w:rsid w:val="00277C04"/>
    <w:rsid w:val="002C2DBE"/>
    <w:rsid w:val="002E599E"/>
    <w:rsid w:val="003D577F"/>
    <w:rsid w:val="003F68CF"/>
    <w:rsid w:val="00404EDE"/>
    <w:rsid w:val="00427650"/>
    <w:rsid w:val="004976EB"/>
    <w:rsid w:val="004E7449"/>
    <w:rsid w:val="005021FB"/>
    <w:rsid w:val="00513D37"/>
    <w:rsid w:val="005A2B0F"/>
    <w:rsid w:val="005C4C7D"/>
    <w:rsid w:val="005D5BDB"/>
    <w:rsid w:val="005E5489"/>
    <w:rsid w:val="00661436"/>
    <w:rsid w:val="006B1815"/>
    <w:rsid w:val="00731B33"/>
    <w:rsid w:val="007C04C6"/>
    <w:rsid w:val="007D0C56"/>
    <w:rsid w:val="00805961"/>
    <w:rsid w:val="00814180"/>
    <w:rsid w:val="00834796"/>
    <w:rsid w:val="00866767"/>
    <w:rsid w:val="008845ED"/>
    <w:rsid w:val="0089658A"/>
    <w:rsid w:val="008E143C"/>
    <w:rsid w:val="00920685"/>
    <w:rsid w:val="00926E06"/>
    <w:rsid w:val="00940A41"/>
    <w:rsid w:val="009762C7"/>
    <w:rsid w:val="00A30EBB"/>
    <w:rsid w:val="00A317E9"/>
    <w:rsid w:val="00A631DA"/>
    <w:rsid w:val="00B0406C"/>
    <w:rsid w:val="00B65E67"/>
    <w:rsid w:val="00BC6788"/>
    <w:rsid w:val="00BF2AA9"/>
    <w:rsid w:val="00C7454C"/>
    <w:rsid w:val="00CA223E"/>
    <w:rsid w:val="00CB20C4"/>
    <w:rsid w:val="00D21BA1"/>
    <w:rsid w:val="00D97028"/>
    <w:rsid w:val="00DF2557"/>
    <w:rsid w:val="00E619EA"/>
    <w:rsid w:val="00EA0E10"/>
    <w:rsid w:val="00ED5E4F"/>
    <w:rsid w:val="00ED750B"/>
    <w:rsid w:val="00EF55D4"/>
    <w:rsid w:val="00F00B01"/>
    <w:rsid w:val="00F41401"/>
    <w:rsid w:val="00F656BD"/>
    <w:rsid w:val="00FD29C9"/>
    <w:rsid w:val="00FD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EA"/>
    <w:pPr>
      <w:spacing w:after="200" w:line="276" w:lineRule="auto"/>
    </w:pPr>
    <w:rPr>
      <w:sz w:val="22"/>
      <w:szCs w:val="22"/>
      <w:lang w:eastAsia="en-US"/>
    </w:rPr>
  </w:style>
  <w:style w:type="paragraph" w:styleId="Heading1">
    <w:name w:val="heading 1"/>
    <w:basedOn w:val="Normal"/>
    <w:link w:val="Heading1Char"/>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semiHidden/>
    <w:unhideWhenUsed/>
    <w:qFormat/>
    <w:locked/>
    <w:rsid w:val="008059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0B"/>
    <w:pPr>
      <w:ind w:left="720"/>
      <w:contextualSpacing/>
    </w:pPr>
  </w:style>
  <w:style w:type="table" w:styleId="TableGrid">
    <w:name w:val="Table Grid"/>
    <w:basedOn w:val="TableNormal"/>
    <w:uiPriority w:val="99"/>
    <w:rsid w:val="00ED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A317E9"/>
    <w:rPr>
      <w:rFonts w:cs="Times New Roman"/>
    </w:rPr>
  </w:style>
  <w:style w:type="paragraph" w:styleId="BalloonText">
    <w:name w:val="Balloon Text"/>
    <w:basedOn w:val="Normal"/>
    <w:link w:val="BalloonTextChar"/>
    <w:uiPriority w:val="99"/>
    <w:semiHidden/>
    <w:rsid w:val="007C04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04C6"/>
    <w:rPr>
      <w:rFonts w:ascii="Tahoma" w:hAnsi="Tahoma" w:cs="Tahoma"/>
      <w:sz w:val="16"/>
      <w:szCs w:val="16"/>
    </w:rPr>
  </w:style>
  <w:style w:type="paragraph" w:styleId="Header">
    <w:name w:val="header"/>
    <w:basedOn w:val="Normal"/>
    <w:link w:val="HeaderChar"/>
    <w:uiPriority w:val="99"/>
    <w:rsid w:val="005C4C7D"/>
    <w:pPr>
      <w:tabs>
        <w:tab w:val="center" w:pos="4153"/>
        <w:tab w:val="right" w:pos="8306"/>
      </w:tabs>
      <w:spacing w:after="0" w:line="240" w:lineRule="auto"/>
    </w:pPr>
  </w:style>
  <w:style w:type="character" w:customStyle="1" w:styleId="HeaderChar">
    <w:name w:val="Header Char"/>
    <w:link w:val="Header"/>
    <w:uiPriority w:val="99"/>
    <w:locked/>
    <w:rsid w:val="005C4C7D"/>
    <w:rPr>
      <w:rFonts w:cs="Times New Roman"/>
    </w:rPr>
  </w:style>
  <w:style w:type="paragraph" w:styleId="Footer">
    <w:name w:val="footer"/>
    <w:basedOn w:val="Normal"/>
    <w:link w:val="FooterChar"/>
    <w:uiPriority w:val="99"/>
    <w:rsid w:val="005C4C7D"/>
    <w:pPr>
      <w:tabs>
        <w:tab w:val="center" w:pos="4153"/>
        <w:tab w:val="right" w:pos="8306"/>
      </w:tabs>
      <w:spacing w:after="0" w:line="240" w:lineRule="auto"/>
    </w:pPr>
  </w:style>
  <w:style w:type="character" w:customStyle="1" w:styleId="FooterChar">
    <w:name w:val="Footer Char"/>
    <w:link w:val="Footer"/>
    <w:uiPriority w:val="99"/>
    <w:locked/>
    <w:rsid w:val="005C4C7D"/>
    <w:rPr>
      <w:rFonts w:cs="Times New Roman"/>
    </w:rPr>
  </w:style>
  <w:style w:type="character" w:customStyle="1" w:styleId="Heading1Char">
    <w:name w:val="Heading 1 Char"/>
    <w:basedOn w:val="DefaultParagraphFont"/>
    <w:link w:val="Heading1"/>
    <w:uiPriority w:val="9"/>
    <w:rsid w:val="00940A41"/>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30EBB"/>
    <w:rPr>
      <w:color w:val="0000FF"/>
      <w:u w:val="single"/>
    </w:rPr>
  </w:style>
  <w:style w:type="character" w:styleId="FootnoteReference">
    <w:name w:val="footnote reference"/>
    <w:basedOn w:val="DefaultParagraphFont"/>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FootnoteText">
    <w:name w:val="footnote text"/>
    <w:basedOn w:val="Normal"/>
    <w:link w:val="FootnoteTextChar"/>
    <w:semiHidden/>
    <w:rsid w:val="00427650"/>
    <w:pPr>
      <w:spacing w:after="0" w:line="240" w:lineRule="auto"/>
    </w:pPr>
    <w:rPr>
      <w:rFonts w:ascii="Times New Roman" w:eastAsia="Times New Roman" w:hAnsi="Times New Roman"/>
      <w:snapToGrid w:val="0"/>
      <w:sz w:val="20"/>
      <w:szCs w:val="20"/>
      <w:lang w:val="en-GB"/>
    </w:rPr>
  </w:style>
  <w:style w:type="character" w:customStyle="1" w:styleId="FootnoteTextChar">
    <w:name w:val="Footnote Text Char"/>
    <w:basedOn w:val="DefaultParagraphFont"/>
    <w:link w:val="FootnoteText"/>
    <w:semiHidden/>
    <w:rsid w:val="00427650"/>
    <w:rPr>
      <w:rFonts w:ascii="Times New Roman" w:eastAsia="Times New Roman" w:hAnsi="Times New Roman"/>
      <w:snapToGrid w:val="0"/>
      <w:lang w:val="en-GB" w:eastAsia="en-US"/>
    </w:rPr>
  </w:style>
  <w:style w:type="character" w:customStyle="1" w:styleId="Heading2Char">
    <w:name w:val="Heading 2 Char"/>
    <w:basedOn w:val="DefaultParagraphFont"/>
    <w:link w:val="Heading2"/>
    <w:semiHidden/>
    <w:rsid w:val="00805961"/>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uiPriority w:val="22"/>
    <w:qFormat/>
    <w:locked/>
    <w:rsid w:val="008059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19EA"/>
    <w:pPr>
      <w:spacing w:after="200" w:line="276" w:lineRule="auto"/>
    </w:pPr>
    <w:rPr>
      <w:sz w:val="22"/>
      <w:szCs w:val="22"/>
      <w:lang w:eastAsia="en-US"/>
    </w:rPr>
  </w:style>
  <w:style w:type="paragraph" w:styleId="Virsraksts1">
    <w:name w:val="heading 1"/>
    <w:basedOn w:val="Parasts"/>
    <w:link w:val="Virsraksts1Rakstz"/>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Virsraksts2">
    <w:name w:val="heading 2"/>
    <w:basedOn w:val="Parasts"/>
    <w:next w:val="Parasts"/>
    <w:link w:val="Virsraksts2Rakstz"/>
    <w:semiHidden/>
    <w:unhideWhenUsed/>
    <w:qFormat/>
    <w:locked/>
    <w:rsid w:val="008059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D750B"/>
    <w:pPr>
      <w:ind w:left="720"/>
      <w:contextualSpacing/>
    </w:pPr>
  </w:style>
  <w:style w:type="table" w:styleId="Reatabula">
    <w:name w:val="Table Grid"/>
    <w:basedOn w:val="Parastatabula"/>
    <w:uiPriority w:val="99"/>
    <w:rsid w:val="00ED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A317E9"/>
    <w:rPr>
      <w:rFonts w:cs="Times New Roman"/>
    </w:rPr>
  </w:style>
  <w:style w:type="paragraph" w:styleId="Balonteksts">
    <w:name w:val="Balloon Text"/>
    <w:basedOn w:val="Parasts"/>
    <w:link w:val="BalontekstsRakstz"/>
    <w:uiPriority w:val="99"/>
    <w:semiHidden/>
    <w:rsid w:val="007C04C6"/>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7C04C6"/>
    <w:rPr>
      <w:rFonts w:ascii="Tahoma" w:hAnsi="Tahoma" w:cs="Tahoma"/>
      <w:sz w:val="16"/>
      <w:szCs w:val="16"/>
    </w:rPr>
  </w:style>
  <w:style w:type="paragraph" w:styleId="Galvene">
    <w:name w:val="header"/>
    <w:basedOn w:val="Parasts"/>
    <w:link w:val="GalveneRakstz"/>
    <w:uiPriority w:val="99"/>
    <w:rsid w:val="005C4C7D"/>
    <w:pPr>
      <w:tabs>
        <w:tab w:val="center" w:pos="4153"/>
        <w:tab w:val="right" w:pos="8306"/>
      </w:tabs>
      <w:spacing w:after="0" w:line="240" w:lineRule="auto"/>
    </w:pPr>
  </w:style>
  <w:style w:type="character" w:customStyle="1" w:styleId="GalveneRakstz">
    <w:name w:val="Galvene Rakstz."/>
    <w:link w:val="Galvene"/>
    <w:uiPriority w:val="99"/>
    <w:locked/>
    <w:rsid w:val="005C4C7D"/>
    <w:rPr>
      <w:rFonts w:cs="Times New Roman"/>
    </w:rPr>
  </w:style>
  <w:style w:type="paragraph" w:styleId="Kjene">
    <w:name w:val="footer"/>
    <w:basedOn w:val="Parasts"/>
    <w:link w:val="KjeneRakstz"/>
    <w:uiPriority w:val="99"/>
    <w:rsid w:val="005C4C7D"/>
    <w:pPr>
      <w:tabs>
        <w:tab w:val="center" w:pos="4153"/>
        <w:tab w:val="right" w:pos="8306"/>
      </w:tabs>
      <w:spacing w:after="0" w:line="240" w:lineRule="auto"/>
    </w:pPr>
  </w:style>
  <w:style w:type="character" w:customStyle="1" w:styleId="KjeneRakstz">
    <w:name w:val="Kājene Rakstz."/>
    <w:link w:val="Kjene"/>
    <w:uiPriority w:val="99"/>
    <w:locked/>
    <w:rsid w:val="005C4C7D"/>
    <w:rPr>
      <w:rFonts w:cs="Times New Roman"/>
    </w:rPr>
  </w:style>
  <w:style w:type="character" w:customStyle="1" w:styleId="Virsraksts1Rakstz">
    <w:name w:val="Virsraksts 1 Rakstz."/>
    <w:basedOn w:val="Noklusjumarindkopasfonts"/>
    <w:link w:val="Virsraksts1"/>
    <w:uiPriority w:val="9"/>
    <w:rsid w:val="00940A41"/>
    <w:rPr>
      <w:rFonts w:ascii="Times New Roman" w:eastAsia="Times New Roman" w:hAnsi="Times New Roman"/>
      <w:b/>
      <w:bCs/>
      <w:kern w:val="36"/>
      <w:sz w:val="48"/>
      <w:szCs w:val="48"/>
    </w:rPr>
  </w:style>
  <w:style w:type="character" w:styleId="Hipersaite">
    <w:name w:val="Hyperlink"/>
    <w:basedOn w:val="Noklusjumarindkopasfonts"/>
    <w:uiPriority w:val="99"/>
    <w:unhideWhenUsed/>
    <w:rsid w:val="00A30EBB"/>
    <w:rPr>
      <w:color w:val="0000FF"/>
      <w:u w:val="single"/>
    </w:rPr>
  </w:style>
  <w:style w:type="character" w:styleId="Vresatsauce">
    <w:name w:val="footnote reference"/>
    <w:basedOn w:val="Noklusjumarindkopasfonts"/>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Vresteksts">
    <w:name w:val="footnote text"/>
    <w:basedOn w:val="Parasts"/>
    <w:link w:val="VrestekstsRakstz"/>
    <w:semiHidden/>
    <w:rsid w:val="00427650"/>
    <w:pPr>
      <w:spacing w:after="0" w:line="240" w:lineRule="auto"/>
    </w:pPr>
    <w:rPr>
      <w:rFonts w:ascii="Times New Roman" w:eastAsia="Times New Roman" w:hAnsi="Times New Roman"/>
      <w:snapToGrid w:val="0"/>
      <w:sz w:val="20"/>
      <w:szCs w:val="20"/>
      <w:lang w:val="en-GB"/>
    </w:rPr>
  </w:style>
  <w:style w:type="character" w:customStyle="1" w:styleId="VrestekstsRakstz">
    <w:name w:val="Vēres teksts Rakstz."/>
    <w:basedOn w:val="Noklusjumarindkopasfonts"/>
    <w:link w:val="Vresteksts"/>
    <w:semiHidden/>
    <w:rsid w:val="00427650"/>
    <w:rPr>
      <w:rFonts w:ascii="Times New Roman" w:eastAsia="Times New Roman" w:hAnsi="Times New Roman"/>
      <w:snapToGrid w:val="0"/>
      <w:lang w:val="en-GB" w:eastAsia="en-US"/>
    </w:rPr>
  </w:style>
  <w:style w:type="character" w:customStyle="1" w:styleId="Virsraksts2Rakstz">
    <w:name w:val="Virsraksts 2 Rakstz."/>
    <w:basedOn w:val="Noklusjumarindkopasfonts"/>
    <w:link w:val="Virsraksts2"/>
    <w:semiHidden/>
    <w:rsid w:val="00805961"/>
    <w:rPr>
      <w:rFonts w:asciiTheme="majorHAnsi" w:eastAsiaTheme="majorEastAsia" w:hAnsiTheme="majorHAnsi" w:cstheme="majorBidi"/>
      <w:b/>
      <w:bCs/>
      <w:color w:val="4F81BD" w:themeColor="accent1"/>
      <w:sz w:val="26"/>
      <w:szCs w:val="26"/>
      <w:lang w:eastAsia="en-US"/>
    </w:rPr>
  </w:style>
  <w:style w:type="character" w:styleId="Izteiksmgs">
    <w:name w:val="Strong"/>
    <w:basedOn w:val="Noklusjumarindkopasfonts"/>
    <w:uiPriority w:val="22"/>
    <w:qFormat/>
    <w:locked/>
    <w:rsid w:val="00805961"/>
    <w:rPr>
      <w:b/>
      <w:bCs/>
    </w:rPr>
  </w:style>
</w:styles>
</file>

<file path=word/webSettings.xml><?xml version="1.0" encoding="utf-8"?>
<w:webSettings xmlns:r="http://schemas.openxmlformats.org/officeDocument/2006/relationships" xmlns:w="http://schemas.openxmlformats.org/wordprocessingml/2006/main">
  <w:divs>
    <w:div w:id="318776148">
      <w:bodyDiv w:val="1"/>
      <w:marLeft w:val="0"/>
      <w:marRight w:val="0"/>
      <w:marTop w:val="0"/>
      <w:marBottom w:val="0"/>
      <w:divBdr>
        <w:top w:val="none" w:sz="0" w:space="0" w:color="auto"/>
        <w:left w:val="none" w:sz="0" w:space="0" w:color="auto"/>
        <w:bottom w:val="none" w:sz="0" w:space="0" w:color="auto"/>
        <w:right w:val="none" w:sz="0" w:space="0" w:color="auto"/>
      </w:divBdr>
    </w:div>
    <w:div w:id="1027218536">
      <w:bodyDiv w:val="1"/>
      <w:marLeft w:val="0"/>
      <w:marRight w:val="0"/>
      <w:marTop w:val="0"/>
      <w:marBottom w:val="0"/>
      <w:divBdr>
        <w:top w:val="none" w:sz="0" w:space="0" w:color="auto"/>
        <w:left w:val="none" w:sz="0" w:space="0" w:color="auto"/>
        <w:bottom w:val="none" w:sz="0" w:space="0" w:color="auto"/>
        <w:right w:val="none" w:sz="0" w:space="0" w:color="auto"/>
      </w:divBdr>
      <w:divsChild>
        <w:div w:id="1199243279">
          <w:marLeft w:val="0"/>
          <w:marRight w:val="0"/>
          <w:marTop w:val="0"/>
          <w:marBottom w:val="0"/>
          <w:divBdr>
            <w:top w:val="none" w:sz="0" w:space="0" w:color="auto"/>
            <w:left w:val="none" w:sz="0" w:space="0" w:color="auto"/>
            <w:bottom w:val="none" w:sz="0" w:space="0" w:color="auto"/>
            <w:right w:val="none" w:sz="0" w:space="0" w:color="auto"/>
          </w:divBdr>
        </w:div>
        <w:div w:id="895707000">
          <w:marLeft w:val="0"/>
          <w:marRight w:val="0"/>
          <w:marTop w:val="0"/>
          <w:marBottom w:val="0"/>
          <w:divBdr>
            <w:top w:val="none" w:sz="0" w:space="0" w:color="auto"/>
            <w:left w:val="none" w:sz="0" w:space="0" w:color="auto"/>
            <w:bottom w:val="none" w:sz="0" w:space="0" w:color="auto"/>
            <w:right w:val="none" w:sz="0" w:space="0" w:color="auto"/>
          </w:divBdr>
        </w:div>
        <w:div w:id="117339972">
          <w:marLeft w:val="0"/>
          <w:marRight w:val="0"/>
          <w:marTop w:val="0"/>
          <w:marBottom w:val="0"/>
          <w:divBdr>
            <w:top w:val="none" w:sz="0" w:space="0" w:color="auto"/>
            <w:left w:val="none" w:sz="0" w:space="0" w:color="auto"/>
            <w:bottom w:val="none" w:sz="0" w:space="0" w:color="auto"/>
            <w:right w:val="none" w:sz="0" w:space="0" w:color="auto"/>
          </w:divBdr>
        </w:div>
        <w:div w:id="517545679">
          <w:marLeft w:val="0"/>
          <w:marRight w:val="0"/>
          <w:marTop w:val="0"/>
          <w:marBottom w:val="0"/>
          <w:divBdr>
            <w:top w:val="none" w:sz="0" w:space="0" w:color="auto"/>
            <w:left w:val="none" w:sz="0" w:space="0" w:color="auto"/>
            <w:bottom w:val="none" w:sz="0" w:space="0" w:color="auto"/>
            <w:right w:val="none" w:sz="0" w:space="0" w:color="auto"/>
          </w:divBdr>
        </w:div>
        <w:div w:id="1964382785">
          <w:marLeft w:val="0"/>
          <w:marRight w:val="0"/>
          <w:marTop w:val="0"/>
          <w:marBottom w:val="0"/>
          <w:divBdr>
            <w:top w:val="none" w:sz="0" w:space="0" w:color="auto"/>
            <w:left w:val="none" w:sz="0" w:space="0" w:color="auto"/>
            <w:bottom w:val="none" w:sz="0" w:space="0" w:color="auto"/>
            <w:right w:val="none" w:sz="0" w:space="0" w:color="auto"/>
          </w:divBdr>
        </w:div>
        <w:div w:id="932320499">
          <w:marLeft w:val="0"/>
          <w:marRight w:val="0"/>
          <w:marTop w:val="0"/>
          <w:marBottom w:val="0"/>
          <w:divBdr>
            <w:top w:val="none" w:sz="0" w:space="0" w:color="auto"/>
            <w:left w:val="none" w:sz="0" w:space="0" w:color="auto"/>
            <w:bottom w:val="none" w:sz="0" w:space="0" w:color="auto"/>
            <w:right w:val="none" w:sz="0" w:space="0" w:color="auto"/>
          </w:divBdr>
        </w:div>
      </w:divsChild>
    </w:div>
    <w:div w:id="13455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mma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n.wikipedia.org/wiki/Mammary_glan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op-fermenting_yeast" TargetMode="External"/><Relationship Id="rId5" Type="http://schemas.openxmlformats.org/officeDocument/2006/relationships/footnotes" Target="footnotes.xml"/><Relationship Id="rId15" Type="http://schemas.openxmlformats.org/officeDocument/2006/relationships/image" Target="media/image3.png"/><Relationship Id="rId216" Type="http://schemas.microsoft.com/office/2007/relationships/stylesWithEffects" Target="stylesWithEffects.xml"/><Relationship Id="rId10" Type="http://schemas.openxmlformats.org/officeDocument/2006/relationships/hyperlink" Target="https://lv.wikipedia.org/w/index.php?title=Ternera_gr%C4%81di&amp;action=edit&amp;redlink=1" TargetMode="External"/><Relationship Id="rId4" Type="http://schemas.openxmlformats.org/officeDocument/2006/relationships/webSettings" Target="webSettings.xml"/><Relationship Id="rId9" Type="http://schemas.openxmlformats.org/officeDocument/2006/relationships/hyperlink" Target="https://lv.wikipedia.org/wiki/PH"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907</Words>
  <Characters>5173</Characters>
  <Application>Microsoft Office Word</Application>
  <DocSecurity>0</DocSecurity>
  <Lines>43</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DL_1</vt:lpstr>
      <vt:lpstr>DL_1</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DL_1</dc:title>
  <dc:creator>LPUF</dc:creator>
  <cp:lastModifiedBy>Milaja</cp:lastModifiedBy>
  <cp:revision>6</cp:revision>
  <cp:lastPrinted>2015-09-11T06:23:00Z</cp:lastPrinted>
  <dcterms:created xsi:type="dcterms:W3CDTF">2015-09-30T12:41:00Z</dcterms:created>
  <dcterms:modified xsi:type="dcterms:W3CDTF">2015-10-07T12:44:00Z</dcterms:modified>
</cp:coreProperties>
</file>